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628" w:rsidRDefault="00463628" w:rsidP="00463628">
      <w:pPr>
        <w:spacing w:after="0" w:line="408" w:lineRule="atLeast"/>
        <w:textAlignment w:val="baseline"/>
        <w:rPr>
          <w:rFonts w:ascii="Arial" w:eastAsia="Times New Roman" w:hAnsi="Arial" w:cs="Arial"/>
          <w:color w:val="444444"/>
          <w:sz w:val="21"/>
          <w:szCs w:val="21"/>
          <w:bdr w:val="none" w:sz="0" w:space="0" w:color="auto" w:frame="1"/>
          <w:lang w:eastAsia="en-AU"/>
        </w:rPr>
      </w:pPr>
      <w:r w:rsidRPr="00463628">
        <w:rPr>
          <w:rFonts w:ascii="Arial" w:eastAsia="Times New Roman" w:hAnsi="Arial" w:cs="Arial"/>
          <w:color w:val="444444"/>
          <w:sz w:val="21"/>
          <w:szCs w:val="21"/>
          <w:bdr w:val="none" w:sz="0" w:space="0" w:color="auto" w:frame="1"/>
          <w:lang w:eastAsia="en-AU"/>
        </w:rPr>
        <w:t xml:space="preserve">St. </w:t>
      </w:r>
      <w:r>
        <w:rPr>
          <w:rFonts w:ascii="Arial" w:eastAsia="Times New Roman" w:hAnsi="Arial" w:cs="Arial"/>
          <w:color w:val="444444"/>
          <w:sz w:val="21"/>
          <w:szCs w:val="21"/>
          <w:bdr w:val="none" w:sz="0" w:space="0" w:color="auto" w:frame="1"/>
          <w:lang w:eastAsia="en-AU"/>
        </w:rPr>
        <w:t>Patrick’s</w:t>
      </w:r>
      <w:r w:rsidRPr="00463628">
        <w:rPr>
          <w:rFonts w:ascii="Arial" w:eastAsia="Times New Roman" w:hAnsi="Arial" w:cs="Arial"/>
          <w:color w:val="444444"/>
          <w:sz w:val="21"/>
          <w:szCs w:val="21"/>
          <w:bdr w:val="none" w:sz="0" w:space="0" w:color="auto" w:frame="1"/>
          <w:lang w:eastAsia="en-AU"/>
        </w:rPr>
        <w:t xml:space="preserve"> Primary School Enrolment Policy and Procedure </w:t>
      </w:r>
      <w:r w:rsidR="0032583D">
        <w:rPr>
          <w:rFonts w:ascii="Arial" w:eastAsia="Times New Roman" w:hAnsi="Arial" w:cs="Arial"/>
          <w:color w:val="444444"/>
          <w:sz w:val="21"/>
          <w:szCs w:val="21"/>
          <w:bdr w:val="none" w:sz="0" w:space="0" w:color="auto" w:frame="1"/>
          <w:lang w:eastAsia="en-AU"/>
        </w:rPr>
        <w:t xml:space="preserve">information </w:t>
      </w:r>
      <w:r w:rsidRPr="00463628">
        <w:rPr>
          <w:rFonts w:ascii="Arial" w:eastAsia="Times New Roman" w:hAnsi="Arial" w:cs="Arial"/>
          <w:color w:val="444444"/>
          <w:sz w:val="21"/>
          <w:szCs w:val="21"/>
          <w:bdr w:val="none" w:sz="0" w:space="0" w:color="auto" w:frame="1"/>
          <w:lang w:eastAsia="en-AU"/>
        </w:rPr>
        <w:t xml:space="preserve">is available </w:t>
      </w:r>
      <w:r w:rsidR="0032583D">
        <w:rPr>
          <w:rFonts w:ascii="Arial" w:eastAsia="Times New Roman" w:hAnsi="Arial" w:cs="Arial"/>
          <w:color w:val="444444"/>
          <w:sz w:val="21"/>
          <w:szCs w:val="21"/>
          <w:bdr w:val="none" w:sz="0" w:space="0" w:color="auto" w:frame="1"/>
          <w:lang w:eastAsia="en-AU"/>
        </w:rPr>
        <w:t>on our school website for</w:t>
      </w:r>
      <w:r w:rsidRPr="00463628">
        <w:rPr>
          <w:rFonts w:ascii="Arial" w:eastAsia="Times New Roman" w:hAnsi="Arial" w:cs="Arial"/>
          <w:color w:val="444444"/>
          <w:sz w:val="21"/>
          <w:szCs w:val="21"/>
          <w:bdr w:val="none" w:sz="0" w:space="0" w:color="auto" w:frame="1"/>
          <w:lang w:eastAsia="en-AU"/>
        </w:rPr>
        <w:t xml:space="preserve"> all parents requesting a placement in our school. </w:t>
      </w:r>
    </w:p>
    <w:p w:rsidR="00463628" w:rsidRPr="00463628" w:rsidRDefault="00463628" w:rsidP="00463628">
      <w:pPr>
        <w:spacing w:after="0" w:line="408" w:lineRule="atLeast"/>
        <w:textAlignment w:val="baseline"/>
        <w:rPr>
          <w:rFonts w:ascii="Arial" w:eastAsia="Times New Roman" w:hAnsi="Arial" w:cs="Arial"/>
          <w:color w:val="444444"/>
          <w:sz w:val="21"/>
          <w:szCs w:val="21"/>
          <w:lang w:eastAsia="en-AU"/>
        </w:rPr>
      </w:pPr>
    </w:p>
    <w:p w:rsidR="00463628" w:rsidRPr="00463628" w:rsidRDefault="00463628" w:rsidP="00463628">
      <w:pPr>
        <w:spacing w:after="0" w:line="450" w:lineRule="atLeast"/>
        <w:textAlignment w:val="baseline"/>
        <w:outlineLvl w:val="1"/>
        <w:rPr>
          <w:rFonts w:ascii="Arial" w:eastAsia="Times New Roman" w:hAnsi="Arial" w:cs="Arial"/>
          <w:color w:val="0077BE"/>
          <w:sz w:val="38"/>
          <w:szCs w:val="38"/>
          <w:lang w:eastAsia="en-AU"/>
        </w:rPr>
      </w:pPr>
      <w:r w:rsidRPr="00463628">
        <w:rPr>
          <w:rFonts w:ascii="Arial" w:eastAsia="Times New Roman" w:hAnsi="Arial" w:cs="Arial"/>
          <w:color w:val="0077BE"/>
          <w:sz w:val="38"/>
          <w:szCs w:val="38"/>
          <w:bdr w:val="none" w:sz="0" w:space="0" w:color="auto" w:frame="1"/>
          <w:lang w:eastAsia="en-AU"/>
        </w:rPr>
        <w:t>Policy Statement</w:t>
      </w:r>
    </w:p>
    <w:p w:rsidR="00463628" w:rsidRPr="00463628" w:rsidRDefault="00463628" w:rsidP="0032583D">
      <w:pPr>
        <w:spacing w:after="0" w:line="276" w:lineRule="auto"/>
        <w:textAlignment w:val="baseline"/>
        <w:rPr>
          <w:rFonts w:ascii="Arial" w:eastAsia="Times New Roman" w:hAnsi="Arial" w:cs="Arial"/>
          <w:color w:val="444444"/>
          <w:sz w:val="21"/>
          <w:szCs w:val="21"/>
          <w:lang w:eastAsia="en-AU"/>
        </w:rPr>
      </w:pPr>
      <w:r w:rsidRPr="00463628">
        <w:rPr>
          <w:rFonts w:ascii="Arial" w:eastAsia="Times New Roman" w:hAnsi="Arial" w:cs="Arial"/>
          <w:color w:val="444444"/>
          <w:sz w:val="21"/>
          <w:szCs w:val="21"/>
          <w:bdr w:val="none" w:sz="0" w:space="0" w:color="auto" w:frame="1"/>
          <w:lang w:eastAsia="en-AU"/>
        </w:rPr>
        <w:t>Ballarat Diocesan Catholic Schools and Colleges embrace the mission of the Church by welcoming the enrolment of all students and families who want to experience our hospitality.</w:t>
      </w:r>
    </w:p>
    <w:p w:rsidR="00137519" w:rsidRDefault="00137519" w:rsidP="0032583D">
      <w:pPr>
        <w:spacing w:after="0" w:line="276" w:lineRule="auto"/>
        <w:textAlignment w:val="baseline"/>
        <w:rPr>
          <w:rFonts w:ascii="Arial" w:eastAsia="Times New Roman" w:hAnsi="Arial" w:cs="Arial"/>
          <w:color w:val="444444"/>
          <w:sz w:val="21"/>
          <w:szCs w:val="21"/>
          <w:bdr w:val="none" w:sz="0" w:space="0" w:color="auto" w:frame="1"/>
          <w:lang w:eastAsia="en-AU"/>
        </w:rPr>
      </w:pPr>
    </w:p>
    <w:p w:rsidR="00463628" w:rsidRPr="00463628" w:rsidRDefault="00463628" w:rsidP="0032583D">
      <w:pPr>
        <w:spacing w:after="0" w:line="276" w:lineRule="auto"/>
        <w:textAlignment w:val="baseline"/>
        <w:rPr>
          <w:rFonts w:ascii="Arial" w:eastAsia="Times New Roman" w:hAnsi="Arial" w:cs="Arial"/>
          <w:color w:val="444444"/>
          <w:sz w:val="21"/>
          <w:szCs w:val="21"/>
          <w:lang w:eastAsia="en-AU"/>
        </w:rPr>
      </w:pPr>
      <w:r w:rsidRPr="00463628">
        <w:rPr>
          <w:rFonts w:ascii="Arial" w:eastAsia="Times New Roman" w:hAnsi="Arial" w:cs="Arial"/>
          <w:color w:val="444444"/>
          <w:sz w:val="21"/>
          <w:szCs w:val="21"/>
          <w:bdr w:val="none" w:sz="0" w:space="0" w:color="auto" w:frame="1"/>
          <w:lang w:eastAsia="en-AU"/>
        </w:rPr>
        <w:t xml:space="preserve">Applications for enrolment at St. </w:t>
      </w:r>
      <w:r>
        <w:rPr>
          <w:rFonts w:ascii="Arial" w:eastAsia="Times New Roman" w:hAnsi="Arial" w:cs="Arial"/>
          <w:color w:val="444444"/>
          <w:sz w:val="21"/>
          <w:szCs w:val="21"/>
          <w:bdr w:val="none" w:sz="0" w:space="0" w:color="auto" w:frame="1"/>
          <w:lang w:eastAsia="en-AU"/>
        </w:rPr>
        <w:t>Patrick’</w:t>
      </w:r>
      <w:r w:rsidRPr="00463628">
        <w:rPr>
          <w:rFonts w:ascii="Arial" w:eastAsia="Times New Roman" w:hAnsi="Arial" w:cs="Arial"/>
          <w:color w:val="444444"/>
          <w:sz w:val="21"/>
          <w:szCs w:val="21"/>
          <w:bdr w:val="none" w:sz="0" w:space="0" w:color="auto" w:frame="1"/>
          <w:lang w:eastAsia="en-AU"/>
        </w:rPr>
        <w:t>s Primary School means that you are choosing a Catholic Education, which requires a commitment to support the vision</w:t>
      </w:r>
      <w:r>
        <w:rPr>
          <w:rFonts w:ascii="Arial" w:eastAsia="Times New Roman" w:hAnsi="Arial" w:cs="Arial"/>
          <w:color w:val="444444"/>
          <w:sz w:val="21"/>
          <w:szCs w:val="21"/>
          <w:bdr w:val="none" w:sz="0" w:space="0" w:color="auto" w:frame="1"/>
          <w:lang w:eastAsia="en-AU"/>
        </w:rPr>
        <w:t xml:space="preserve">, </w:t>
      </w:r>
      <w:r w:rsidRPr="00463628">
        <w:rPr>
          <w:rFonts w:ascii="Arial" w:eastAsia="Times New Roman" w:hAnsi="Arial" w:cs="Arial"/>
          <w:color w:val="444444"/>
          <w:sz w:val="21"/>
          <w:szCs w:val="21"/>
          <w:bdr w:val="none" w:sz="0" w:space="0" w:color="auto" w:frame="1"/>
          <w:lang w:eastAsia="en-AU"/>
        </w:rPr>
        <w:t>aims</w:t>
      </w:r>
      <w:r>
        <w:rPr>
          <w:rFonts w:ascii="Arial" w:eastAsia="Times New Roman" w:hAnsi="Arial" w:cs="Arial"/>
          <w:color w:val="444444"/>
          <w:sz w:val="21"/>
          <w:szCs w:val="21"/>
          <w:bdr w:val="none" w:sz="0" w:space="0" w:color="auto" w:frame="1"/>
          <w:lang w:eastAsia="en-AU"/>
        </w:rPr>
        <w:t xml:space="preserve"> and policies</w:t>
      </w:r>
      <w:r w:rsidRPr="00463628">
        <w:rPr>
          <w:rFonts w:ascii="Arial" w:eastAsia="Times New Roman" w:hAnsi="Arial" w:cs="Arial"/>
          <w:color w:val="444444"/>
          <w:sz w:val="21"/>
          <w:szCs w:val="21"/>
          <w:bdr w:val="none" w:sz="0" w:space="0" w:color="auto" w:frame="1"/>
          <w:lang w:eastAsia="en-AU"/>
        </w:rPr>
        <w:t xml:space="preserve"> of the St. </w:t>
      </w:r>
      <w:r>
        <w:rPr>
          <w:rFonts w:ascii="Arial" w:eastAsia="Times New Roman" w:hAnsi="Arial" w:cs="Arial"/>
          <w:color w:val="444444"/>
          <w:sz w:val="21"/>
          <w:szCs w:val="21"/>
          <w:bdr w:val="none" w:sz="0" w:space="0" w:color="auto" w:frame="1"/>
          <w:lang w:eastAsia="en-AU"/>
        </w:rPr>
        <w:t>Patrick</w:t>
      </w:r>
      <w:r w:rsidRPr="00463628">
        <w:rPr>
          <w:rFonts w:ascii="Arial" w:eastAsia="Times New Roman" w:hAnsi="Arial" w:cs="Arial"/>
          <w:color w:val="444444"/>
          <w:sz w:val="21"/>
          <w:szCs w:val="21"/>
          <w:bdr w:val="none" w:sz="0" w:space="0" w:color="auto" w:frame="1"/>
          <w:lang w:eastAsia="en-AU"/>
        </w:rPr>
        <w:t>’s Primary School and a willingness to co-operate in their implementation.</w:t>
      </w:r>
      <w:r w:rsidR="00D26B44">
        <w:rPr>
          <w:rFonts w:ascii="Arial" w:eastAsia="Times New Roman" w:hAnsi="Arial" w:cs="Arial"/>
          <w:color w:val="444444"/>
          <w:sz w:val="21"/>
          <w:szCs w:val="21"/>
          <w:bdr w:val="none" w:sz="0" w:space="0" w:color="auto" w:frame="1"/>
          <w:lang w:eastAsia="en-AU"/>
        </w:rPr>
        <w:t xml:space="preserve"> Applicants do not need to be Catholic. </w:t>
      </w:r>
    </w:p>
    <w:p w:rsidR="00463628" w:rsidRPr="00463628" w:rsidRDefault="00463628" w:rsidP="0032583D">
      <w:pPr>
        <w:spacing w:before="450" w:after="0" w:line="450" w:lineRule="atLeast"/>
        <w:textAlignment w:val="baseline"/>
        <w:outlineLvl w:val="1"/>
        <w:rPr>
          <w:rFonts w:ascii="Arial" w:eastAsia="Times New Roman" w:hAnsi="Arial" w:cs="Arial"/>
          <w:color w:val="0077BE"/>
          <w:sz w:val="38"/>
          <w:szCs w:val="38"/>
          <w:lang w:eastAsia="en-AU"/>
        </w:rPr>
      </w:pPr>
      <w:r w:rsidRPr="00463628">
        <w:rPr>
          <w:rFonts w:ascii="Arial" w:eastAsia="Times New Roman" w:hAnsi="Arial" w:cs="Arial"/>
          <w:color w:val="0077BE"/>
          <w:sz w:val="38"/>
          <w:szCs w:val="38"/>
          <w:lang w:eastAsia="en-AU"/>
        </w:rPr>
        <w:t>2023 Foundation Enrolments</w:t>
      </w:r>
    </w:p>
    <w:p w:rsidR="00463628" w:rsidRPr="00463628" w:rsidRDefault="00463628" w:rsidP="0032583D">
      <w:pPr>
        <w:spacing w:before="180" w:after="180" w:line="276" w:lineRule="auto"/>
        <w:textAlignment w:val="baseline"/>
        <w:rPr>
          <w:rFonts w:ascii="Arial" w:eastAsia="Times New Roman" w:hAnsi="Arial" w:cs="Arial"/>
          <w:color w:val="444444"/>
          <w:sz w:val="21"/>
          <w:szCs w:val="21"/>
          <w:lang w:eastAsia="en-AU"/>
        </w:rPr>
      </w:pPr>
      <w:r w:rsidRPr="00463628">
        <w:rPr>
          <w:rFonts w:ascii="Arial" w:eastAsia="Times New Roman" w:hAnsi="Arial" w:cs="Arial"/>
          <w:color w:val="444444"/>
          <w:sz w:val="21"/>
          <w:szCs w:val="21"/>
          <w:lang w:eastAsia="en-AU"/>
        </w:rPr>
        <w:t>Enrolments for 2023 Foundation students will open on Monday 16th May and close on Friday 24th June 2022.  </w:t>
      </w:r>
    </w:p>
    <w:p w:rsidR="00463628" w:rsidRDefault="00463628" w:rsidP="0032583D">
      <w:pPr>
        <w:spacing w:before="180" w:after="180" w:line="276" w:lineRule="auto"/>
        <w:textAlignment w:val="baseline"/>
        <w:rPr>
          <w:rFonts w:ascii="Arial" w:eastAsia="Times New Roman" w:hAnsi="Arial" w:cs="Arial"/>
          <w:color w:val="444444"/>
          <w:sz w:val="21"/>
          <w:szCs w:val="21"/>
          <w:lang w:eastAsia="en-AU"/>
        </w:rPr>
      </w:pPr>
      <w:r w:rsidRPr="00463628">
        <w:rPr>
          <w:rFonts w:ascii="Arial" w:eastAsia="Times New Roman" w:hAnsi="Arial" w:cs="Arial"/>
          <w:color w:val="444444"/>
          <w:sz w:val="21"/>
          <w:szCs w:val="21"/>
          <w:lang w:eastAsia="en-AU"/>
        </w:rPr>
        <w:t xml:space="preserve">Our Discovery Tour and </w:t>
      </w:r>
      <w:r w:rsidR="0032583D">
        <w:rPr>
          <w:rFonts w:ascii="Arial" w:eastAsia="Times New Roman" w:hAnsi="Arial" w:cs="Arial"/>
          <w:color w:val="444444"/>
          <w:sz w:val="21"/>
          <w:szCs w:val="21"/>
          <w:lang w:eastAsia="en-AU"/>
        </w:rPr>
        <w:t xml:space="preserve">Enrolment </w:t>
      </w:r>
      <w:r w:rsidRPr="00463628">
        <w:rPr>
          <w:rFonts w:ascii="Arial" w:eastAsia="Times New Roman" w:hAnsi="Arial" w:cs="Arial"/>
          <w:color w:val="444444"/>
          <w:sz w:val="21"/>
          <w:szCs w:val="21"/>
          <w:lang w:eastAsia="en-AU"/>
        </w:rPr>
        <w:t xml:space="preserve">Information session </w:t>
      </w:r>
      <w:r w:rsidR="0032583D">
        <w:rPr>
          <w:rFonts w:ascii="Arial" w:eastAsia="Times New Roman" w:hAnsi="Arial" w:cs="Arial"/>
          <w:color w:val="444444"/>
          <w:sz w:val="21"/>
          <w:szCs w:val="21"/>
          <w:lang w:eastAsia="en-AU"/>
        </w:rPr>
        <w:t>details</w:t>
      </w:r>
      <w:r w:rsidRPr="00463628">
        <w:rPr>
          <w:rFonts w:ascii="Arial" w:eastAsia="Times New Roman" w:hAnsi="Arial" w:cs="Arial"/>
          <w:color w:val="444444"/>
          <w:sz w:val="21"/>
          <w:szCs w:val="21"/>
          <w:lang w:eastAsia="en-AU"/>
        </w:rPr>
        <w:t xml:space="preserve"> </w:t>
      </w:r>
      <w:r>
        <w:rPr>
          <w:rFonts w:ascii="Arial" w:eastAsia="Times New Roman" w:hAnsi="Arial" w:cs="Arial"/>
          <w:color w:val="444444"/>
          <w:sz w:val="21"/>
          <w:szCs w:val="21"/>
          <w:lang w:eastAsia="en-AU"/>
        </w:rPr>
        <w:t>are listed below.  Y</w:t>
      </w:r>
      <w:r w:rsidRPr="00463628">
        <w:rPr>
          <w:rFonts w:ascii="Arial" w:eastAsia="Times New Roman" w:hAnsi="Arial" w:cs="Arial"/>
          <w:color w:val="444444"/>
          <w:sz w:val="21"/>
          <w:szCs w:val="21"/>
          <w:lang w:eastAsia="en-AU"/>
        </w:rPr>
        <w:t xml:space="preserve">ou can book in via the Enrolment / </w:t>
      </w:r>
      <w:r>
        <w:rPr>
          <w:rFonts w:ascii="Arial" w:eastAsia="Times New Roman" w:hAnsi="Arial" w:cs="Arial"/>
          <w:color w:val="444444"/>
          <w:sz w:val="21"/>
          <w:szCs w:val="21"/>
          <w:lang w:eastAsia="en-AU"/>
        </w:rPr>
        <w:t xml:space="preserve">Discovery </w:t>
      </w:r>
      <w:r w:rsidRPr="00463628">
        <w:rPr>
          <w:rFonts w:ascii="Arial" w:eastAsia="Times New Roman" w:hAnsi="Arial" w:cs="Arial"/>
          <w:color w:val="444444"/>
          <w:sz w:val="21"/>
          <w:szCs w:val="21"/>
          <w:lang w:eastAsia="en-AU"/>
        </w:rPr>
        <w:t xml:space="preserve">Tour Registration page on </w:t>
      </w:r>
      <w:r w:rsidR="0032583D">
        <w:rPr>
          <w:rFonts w:ascii="Arial" w:eastAsia="Times New Roman" w:hAnsi="Arial" w:cs="Arial"/>
          <w:color w:val="444444"/>
          <w:sz w:val="21"/>
          <w:szCs w:val="21"/>
          <w:lang w:eastAsia="en-AU"/>
        </w:rPr>
        <w:t>our</w:t>
      </w:r>
      <w:r w:rsidRPr="00463628">
        <w:rPr>
          <w:rFonts w:ascii="Arial" w:eastAsia="Times New Roman" w:hAnsi="Arial" w:cs="Arial"/>
          <w:color w:val="444444"/>
          <w:sz w:val="21"/>
          <w:szCs w:val="21"/>
          <w:lang w:eastAsia="en-AU"/>
        </w:rPr>
        <w:t xml:space="preserve"> website.</w:t>
      </w:r>
      <w:r w:rsidR="0032583D">
        <w:rPr>
          <w:rFonts w:ascii="Arial" w:eastAsia="Times New Roman" w:hAnsi="Arial" w:cs="Arial"/>
          <w:color w:val="444444"/>
          <w:sz w:val="21"/>
          <w:szCs w:val="21"/>
          <w:lang w:eastAsia="en-AU"/>
        </w:rPr>
        <w:t xml:space="preserve"> </w:t>
      </w:r>
      <w:hyperlink r:id="rId5" w:history="1">
        <w:r w:rsidR="0032583D" w:rsidRPr="00DD2BEA">
          <w:rPr>
            <w:rStyle w:val="Hyperlink"/>
            <w:rFonts w:ascii="Arial" w:eastAsia="Times New Roman" w:hAnsi="Arial" w:cs="Arial"/>
            <w:sz w:val="21"/>
            <w:szCs w:val="21"/>
            <w:lang w:eastAsia="en-AU"/>
          </w:rPr>
          <w:t>www.spportfairy.catholic.edu.au</w:t>
        </w:r>
      </w:hyperlink>
    </w:p>
    <w:p w:rsidR="00463628" w:rsidRPr="00463628" w:rsidRDefault="00463628" w:rsidP="00463628">
      <w:pPr>
        <w:spacing w:before="180" w:after="180" w:line="408" w:lineRule="atLeast"/>
        <w:textAlignment w:val="baseline"/>
        <w:rPr>
          <w:rFonts w:ascii="Arial" w:eastAsia="Times New Roman" w:hAnsi="Arial" w:cs="Arial"/>
          <w:color w:val="444444"/>
          <w:sz w:val="21"/>
          <w:szCs w:val="21"/>
          <w:lang w:eastAsia="en-AU"/>
        </w:rPr>
      </w:pPr>
      <w:r w:rsidRPr="00463628">
        <w:rPr>
          <w:rFonts w:ascii="Arial" w:eastAsia="Times New Roman" w:hAnsi="Arial" w:cs="Arial"/>
          <w:color w:val="444444"/>
          <w:sz w:val="21"/>
          <w:szCs w:val="21"/>
          <w:lang w:eastAsia="en-AU"/>
        </w:rPr>
        <w:t xml:space="preserve">Our </w:t>
      </w:r>
      <w:r>
        <w:rPr>
          <w:rFonts w:ascii="Arial" w:eastAsia="Times New Roman" w:hAnsi="Arial" w:cs="Arial"/>
          <w:color w:val="444444"/>
          <w:sz w:val="21"/>
          <w:szCs w:val="21"/>
          <w:lang w:eastAsia="en-AU"/>
        </w:rPr>
        <w:t>Discovery</w:t>
      </w:r>
      <w:r w:rsidRPr="00463628">
        <w:rPr>
          <w:rFonts w:ascii="Arial" w:eastAsia="Times New Roman" w:hAnsi="Arial" w:cs="Arial"/>
          <w:color w:val="444444"/>
          <w:sz w:val="21"/>
          <w:szCs w:val="21"/>
          <w:lang w:eastAsia="en-AU"/>
        </w:rPr>
        <w:t xml:space="preserve"> Tours will be held o</w:t>
      </w:r>
      <w:r>
        <w:rPr>
          <w:rFonts w:ascii="Arial" w:eastAsia="Times New Roman" w:hAnsi="Arial" w:cs="Arial"/>
          <w:color w:val="444444"/>
          <w:sz w:val="21"/>
          <w:szCs w:val="21"/>
          <w:lang w:eastAsia="en-AU"/>
        </w:rPr>
        <w:t>n</w:t>
      </w:r>
      <w:r w:rsidRPr="00463628">
        <w:rPr>
          <w:rFonts w:ascii="Arial" w:eastAsia="Times New Roman" w:hAnsi="Arial" w:cs="Arial"/>
          <w:color w:val="444444"/>
          <w:sz w:val="21"/>
          <w:szCs w:val="21"/>
          <w:lang w:eastAsia="en-AU"/>
        </w:rPr>
        <w:t>:</w:t>
      </w:r>
    </w:p>
    <w:p w:rsidR="00463628" w:rsidRPr="00463628" w:rsidRDefault="00463628" w:rsidP="00463628">
      <w:pPr>
        <w:numPr>
          <w:ilvl w:val="0"/>
          <w:numId w:val="1"/>
        </w:numPr>
        <w:spacing w:after="0" w:line="276" w:lineRule="auto"/>
        <w:ind w:left="375"/>
        <w:textAlignment w:val="baseline"/>
        <w:rPr>
          <w:rFonts w:ascii="Arial" w:eastAsia="Times New Roman" w:hAnsi="Arial" w:cs="Arial"/>
          <w:color w:val="111111"/>
          <w:sz w:val="21"/>
          <w:szCs w:val="21"/>
          <w:lang w:eastAsia="en-AU"/>
        </w:rPr>
      </w:pPr>
      <w:r>
        <w:rPr>
          <w:rFonts w:ascii="Arial" w:eastAsia="Times New Roman" w:hAnsi="Arial" w:cs="Arial"/>
          <w:color w:val="111111"/>
          <w:sz w:val="21"/>
          <w:szCs w:val="21"/>
          <w:lang w:eastAsia="en-AU"/>
        </w:rPr>
        <w:t>Tuesday May 24 from 9.00am – 10.00am followed by an information session in the Foundation classroom</w:t>
      </w:r>
      <w:r w:rsidR="0032583D">
        <w:rPr>
          <w:rFonts w:ascii="Arial" w:eastAsia="Times New Roman" w:hAnsi="Arial" w:cs="Arial"/>
          <w:color w:val="111111"/>
          <w:sz w:val="21"/>
          <w:szCs w:val="21"/>
          <w:lang w:eastAsia="en-AU"/>
        </w:rPr>
        <w:t xml:space="preserve"> at 10.00am</w:t>
      </w:r>
      <w:r>
        <w:rPr>
          <w:rFonts w:ascii="Arial" w:eastAsia="Times New Roman" w:hAnsi="Arial" w:cs="Arial"/>
          <w:color w:val="111111"/>
          <w:sz w:val="21"/>
          <w:szCs w:val="21"/>
          <w:lang w:eastAsia="en-AU"/>
        </w:rPr>
        <w:t xml:space="preserve">.  </w:t>
      </w:r>
      <w:r w:rsidRPr="00463628">
        <w:rPr>
          <w:rFonts w:ascii="Arial" w:eastAsia="Times New Roman" w:hAnsi="Arial" w:cs="Arial"/>
          <w:color w:val="444444"/>
          <w:sz w:val="21"/>
          <w:szCs w:val="21"/>
          <w:lang w:eastAsia="en-AU"/>
        </w:rPr>
        <w:t>These sessions are aimed at Parents.</w:t>
      </w:r>
    </w:p>
    <w:p w:rsidR="00463628" w:rsidRPr="00463628" w:rsidRDefault="00463628" w:rsidP="0032583D">
      <w:pPr>
        <w:spacing w:before="450" w:after="0" w:line="450" w:lineRule="atLeast"/>
        <w:textAlignment w:val="baseline"/>
        <w:outlineLvl w:val="1"/>
        <w:rPr>
          <w:rFonts w:ascii="Arial" w:eastAsia="Times New Roman" w:hAnsi="Arial" w:cs="Arial"/>
          <w:color w:val="0077BE"/>
          <w:sz w:val="38"/>
          <w:szCs w:val="38"/>
          <w:lang w:eastAsia="en-AU"/>
        </w:rPr>
      </w:pPr>
      <w:r w:rsidRPr="00463628">
        <w:rPr>
          <w:rFonts w:ascii="Arial" w:eastAsia="Times New Roman" w:hAnsi="Arial" w:cs="Arial"/>
          <w:color w:val="0077BE"/>
          <w:sz w:val="38"/>
          <w:szCs w:val="38"/>
          <w:lang w:eastAsia="en-AU"/>
        </w:rPr>
        <w:t>Future Year Foundation Enrolments</w:t>
      </w:r>
    </w:p>
    <w:p w:rsidR="00463628" w:rsidRPr="00463628" w:rsidRDefault="00463628" w:rsidP="0032583D">
      <w:pPr>
        <w:spacing w:before="180" w:after="180" w:line="276" w:lineRule="auto"/>
        <w:textAlignment w:val="baseline"/>
        <w:rPr>
          <w:rFonts w:ascii="Arial" w:eastAsia="Times New Roman" w:hAnsi="Arial" w:cs="Arial"/>
          <w:color w:val="444444"/>
          <w:sz w:val="21"/>
          <w:szCs w:val="21"/>
          <w:lang w:eastAsia="en-AU"/>
        </w:rPr>
      </w:pPr>
      <w:r w:rsidRPr="00463628">
        <w:rPr>
          <w:rFonts w:ascii="Arial" w:eastAsia="Times New Roman" w:hAnsi="Arial" w:cs="Arial"/>
          <w:color w:val="444444"/>
          <w:sz w:val="21"/>
          <w:szCs w:val="21"/>
          <w:lang w:eastAsia="en-AU"/>
        </w:rPr>
        <w:t>At St</w:t>
      </w:r>
      <w:r>
        <w:rPr>
          <w:rFonts w:ascii="Arial" w:eastAsia="Times New Roman" w:hAnsi="Arial" w:cs="Arial"/>
          <w:color w:val="444444"/>
          <w:sz w:val="21"/>
          <w:szCs w:val="21"/>
          <w:lang w:eastAsia="en-AU"/>
        </w:rPr>
        <w:t>. Patrick</w:t>
      </w:r>
      <w:r w:rsidRPr="00463628">
        <w:rPr>
          <w:rFonts w:ascii="Arial" w:eastAsia="Times New Roman" w:hAnsi="Arial" w:cs="Arial"/>
          <w:color w:val="444444"/>
          <w:sz w:val="21"/>
          <w:szCs w:val="21"/>
          <w:lang w:eastAsia="en-AU"/>
        </w:rPr>
        <w:t>'s</w:t>
      </w:r>
      <w:r>
        <w:rPr>
          <w:rFonts w:ascii="Arial" w:eastAsia="Times New Roman" w:hAnsi="Arial" w:cs="Arial"/>
          <w:color w:val="444444"/>
          <w:sz w:val="21"/>
          <w:szCs w:val="21"/>
          <w:lang w:eastAsia="en-AU"/>
        </w:rPr>
        <w:t>,</w:t>
      </w:r>
      <w:r w:rsidRPr="00463628">
        <w:rPr>
          <w:rFonts w:ascii="Arial" w:eastAsia="Times New Roman" w:hAnsi="Arial" w:cs="Arial"/>
          <w:color w:val="444444"/>
          <w:sz w:val="21"/>
          <w:szCs w:val="21"/>
          <w:lang w:eastAsia="en-AU"/>
        </w:rPr>
        <w:t xml:space="preserve"> enrolments are not taken for Foundation students in advance (i.e. 2024 onwards).  If you would like to receive any information you can complete the enrolment enquiry form, indicating the start year, and we can then email you </w:t>
      </w:r>
      <w:r>
        <w:rPr>
          <w:rFonts w:ascii="Arial" w:eastAsia="Times New Roman" w:hAnsi="Arial" w:cs="Arial"/>
          <w:color w:val="444444"/>
          <w:sz w:val="21"/>
          <w:szCs w:val="21"/>
          <w:lang w:eastAsia="en-AU"/>
        </w:rPr>
        <w:t>an information prospectus.</w:t>
      </w:r>
    </w:p>
    <w:p w:rsidR="00463628" w:rsidRPr="00463628" w:rsidRDefault="00463628" w:rsidP="00463628">
      <w:pPr>
        <w:spacing w:before="450" w:after="300" w:line="450" w:lineRule="atLeast"/>
        <w:textAlignment w:val="baseline"/>
        <w:outlineLvl w:val="1"/>
        <w:rPr>
          <w:rFonts w:ascii="Arial" w:eastAsia="Times New Roman" w:hAnsi="Arial" w:cs="Arial"/>
          <w:color w:val="0077BE"/>
          <w:sz w:val="38"/>
          <w:szCs w:val="38"/>
          <w:lang w:eastAsia="en-AU"/>
        </w:rPr>
      </w:pPr>
      <w:r w:rsidRPr="00463628">
        <w:rPr>
          <w:rFonts w:ascii="Arial" w:eastAsia="Times New Roman" w:hAnsi="Arial" w:cs="Arial"/>
          <w:color w:val="0077BE"/>
          <w:sz w:val="38"/>
          <w:szCs w:val="38"/>
          <w:lang w:eastAsia="en-AU"/>
        </w:rPr>
        <w:t>Enrolment Agreement and Policy</w:t>
      </w:r>
    </w:p>
    <w:p w:rsidR="00463628" w:rsidRPr="00463628" w:rsidRDefault="00C76FC5" w:rsidP="00463628">
      <w:pPr>
        <w:spacing w:after="0" w:line="408" w:lineRule="atLeast"/>
        <w:textAlignment w:val="baseline"/>
        <w:rPr>
          <w:rFonts w:ascii="Arial" w:eastAsia="Times New Roman" w:hAnsi="Arial" w:cs="Arial"/>
          <w:color w:val="444444"/>
          <w:sz w:val="21"/>
          <w:szCs w:val="21"/>
          <w:lang w:eastAsia="en-AU"/>
        </w:rPr>
      </w:pPr>
      <w:hyperlink r:id="rId6" w:history="1">
        <w:r w:rsidR="00463628" w:rsidRPr="00C76FC5">
          <w:rPr>
            <w:rStyle w:val="Hyperlink"/>
            <w:rFonts w:ascii="Arial" w:eastAsia="Times New Roman" w:hAnsi="Arial" w:cs="Arial"/>
            <w:sz w:val="21"/>
            <w:szCs w:val="21"/>
            <w:lang w:eastAsia="en-AU"/>
          </w:rPr>
          <w:t>Enrolment Form Explanatory Statement</w:t>
        </w:r>
      </w:hyperlink>
      <w:bookmarkStart w:id="0" w:name="_GoBack"/>
      <w:bookmarkEnd w:id="0"/>
    </w:p>
    <w:p w:rsidR="00463628" w:rsidRPr="00463628" w:rsidRDefault="00C76FC5" w:rsidP="00463628">
      <w:pPr>
        <w:spacing w:after="0" w:line="408" w:lineRule="atLeast"/>
        <w:textAlignment w:val="baseline"/>
        <w:rPr>
          <w:rFonts w:ascii="Arial" w:eastAsia="Times New Roman" w:hAnsi="Arial" w:cs="Arial"/>
          <w:color w:val="444444"/>
          <w:sz w:val="21"/>
          <w:szCs w:val="21"/>
          <w:lang w:eastAsia="en-AU"/>
        </w:rPr>
      </w:pPr>
      <w:hyperlink r:id="rId7" w:history="1">
        <w:r w:rsidR="00463628" w:rsidRPr="00C76FC5">
          <w:rPr>
            <w:rStyle w:val="Hyperlink"/>
            <w:rFonts w:ascii="Arial" w:eastAsia="Times New Roman" w:hAnsi="Arial" w:cs="Arial"/>
            <w:sz w:val="21"/>
            <w:szCs w:val="21"/>
            <w:lang w:eastAsia="en-AU"/>
          </w:rPr>
          <w:t>Enrolment Policy</w:t>
        </w:r>
      </w:hyperlink>
    </w:p>
    <w:p w:rsidR="00E402D5" w:rsidRDefault="00E402D5" w:rsidP="00463628">
      <w:pPr>
        <w:spacing w:before="450" w:after="300" w:line="450" w:lineRule="atLeast"/>
        <w:textAlignment w:val="baseline"/>
        <w:outlineLvl w:val="1"/>
        <w:rPr>
          <w:rFonts w:ascii="Arial" w:eastAsia="Times New Roman" w:hAnsi="Arial" w:cs="Arial"/>
          <w:color w:val="0077BE"/>
          <w:sz w:val="38"/>
          <w:szCs w:val="38"/>
          <w:lang w:eastAsia="en-AU"/>
        </w:rPr>
      </w:pPr>
    </w:p>
    <w:p w:rsidR="00D26B44" w:rsidRDefault="00D26B44" w:rsidP="00463628">
      <w:pPr>
        <w:spacing w:before="450" w:after="300" w:line="450" w:lineRule="atLeast"/>
        <w:textAlignment w:val="baseline"/>
        <w:outlineLvl w:val="1"/>
        <w:rPr>
          <w:rFonts w:ascii="Arial" w:eastAsia="Times New Roman" w:hAnsi="Arial" w:cs="Arial"/>
          <w:color w:val="0077BE"/>
          <w:sz w:val="38"/>
          <w:szCs w:val="38"/>
          <w:lang w:eastAsia="en-AU"/>
        </w:rPr>
      </w:pPr>
    </w:p>
    <w:p w:rsidR="00463628" w:rsidRPr="00463628" w:rsidRDefault="00463628" w:rsidP="00463628">
      <w:pPr>
        <w:spacing w:before="450" w:after="300" w:line="450" w:lineRule="atLeast"/>
        <w:textAlignment w:val="baseline"/>
        <w:outlineLvl w:val="1"/>
        <w:rPr>
          <w:rFonts w:ascii="Arial" w:eastAsia="Times New Roman" w:hAnsi="Arial" w:cs="Arial"/>
          <w:color w:val="0077BE"/>
          <w:sz w:val="38"/>
          <w:szCs w:val="38"/>
          <w:lang w:eastAsia="en-AU"/>
        </w:rPr>
      </w:pPr>
      <w:r w:rsidRPr="00463628">
        <w:rPr>
          <w:rFonts w:ascii="Arial" w:eastAsia="Times New Roman" w:hAnsi="Arial" w:cs="Arial"/>
          <w:color w:val="0077BE"/>
          <w:sz w:val="38"/>
          <w:szCs w:val="38"/>
          <w:lang w:eastAsia="en-AU"/>
        </w:rPr>
        <w:lastRenderedPageBreak/>
        <w:t>Eligibility</w:t>
      </w:r>
    </w:p>
    <w:p w:rsidR="007738BD" w:rsidRPr="007738BD" w:rsidRDefault="0032583D" w:rsidP="007738BD">
      <w:pPr>
        <w:spacing w:after="0" w:line="450" w:lineRule="atLeast"/>
        <w:textAlignment w:val="baseline"/>
        <w:outlineLvl w:val="1"/>
        <w:rPr>
          <w:rFonts w:ascii="Arial" w:eastAsia="Times New Roman" w:hAnsi="Arial" w:cs="Arial"/>
          <w:color w:val="0077BE"/>
          <w:sz w:val="28"/>
          <w:szCs w:val="28"/>
          <w:bdr w:val="none" w:sz="0" w:space="0" w:color="auto" w:frame="1"/>
          <w:lang w:eastAsia="en-AU"/>
        </w:rPr>
      </w:pPr>
      <w:r>
        <w:rPr>
          <w:rFonts w:ascii="Arial" w:eastAsia="Times New Roman" w:hAnsi="Arial" w:cs="Arial"/>
          <w:color w:val="0077BE"/>
          <w:sz w:val="28"/>
          <w:szCs w:val="28"/>
          <w:bdr w:val="none" w:sz="0" w:space="0" w:color="auto" w:frame="1"/>
          <w:lang w:eastAsia="en-AU"/>
        </w:rPr>
        <w:t>Who Can Apply for Enrolment?</w:t>
      </w:r>
    </w:p>
    <w:p w:rsidR="007738BD" w:rsidRDefault="007738BD" w:rsidP="007738BD">
      <w:pPr>
        <w:tabs>
          <w:tab w:val="left" w:pos="2161"/>
        </w:tabs>
        <w:spacing w:before="4" w:line="276" w:lineRule="auto"/>
        <w:ind w:right="1434"/>
        <w:rPr>
          <w:rFonts w:ascii="Arial" w:hAnsi="Arial" w:cs="Arial"/>
          <w:sz w:val="21"/>
          <w:szCs w:val="21"/>
        </w:rPr>
      </w:pPr>
      <w:r w:rsidRPr="007738BD">
        <w:rPr>
          <w:rFonts w:ascii="Arial" w:hAnsi="Arial" w:cs="Arial"/>
          <w:sz w:val="21"/>
          <w:szCs w:val="21"/>
        </w:rPr>
        <w:t>Catholic</w:t>
      </w:r>
      <w:r w:rsidRPr="007738BD">
        <w:rPr>
          <w:rFonts w:ascii="Arial" w:hAnsi="Arial" w:cs="Arial"/>
          <w:spacing w:val="-11"/>
          <w:sz w:val="21"/>
          <w:szCs w:val="21"/>
        </w:rPr>
        <w:t xml:space="preserve"> </w:t>
      </w:r>
      <w:r w:rsidRPr="007738BD">
        <w:rPr>
          <w:rFonts w:ascii="Arial" w:hAnsi="Arial" w:cs="Arial"/>
          <w:sz w:val="21"/>
          <w:szCs w:val="21"/>
        </w:rPr>
        <w:t>schools</w:t>
      </w:r>
      <w:r w:rsidRPr="007738BD">
        <w:rPr>
          <w:rFonts w:ascii="Arial" w:hAnsi="Arial" w:cs="Arial"/>
          <w:spacing w:val="-10"/>
          <w:sz w:val="21"/>
          <w:szCs w:val="21"/>
        </w:rPr>
        <w:t xml:space="preserve"> </w:t>
      </w:r>
      <w:r>
        <w:rPr>
          <w:rFonts w:ascii="Arial" w:hAnsi="Arial" w:cs="Arial"/>
          <w:sz w:val="21"/>
          <w:szCs w:val="21"/>
        </w:rPr>
        <w:t>are</w:t>
      </w:r>
      <w:r w:rsidRPr="007738BD">
        <w:rPr>
          <w:rFonts w:ascii="Arial" w:hAnsi="Arial" w:cs="Arial"/>
          <w:spacing w:val="-10"/>
          <w:sz w:val="21"/>
          <w:szCs w:val="21"/>
        </w:rPr>
        <w:t xml:space="preserve"> </w:t>
      </w:r>
      <w:r w:rsidRPr="007738BD">
        <w:rPr>
          <w:rFonts w:ascii="Arial" w:hAnsi="Arial" w:cs="Arial"/>
          <w:sz w:val="21"/>
          <w:szCs w:val="21"/>
        </w:rPr>
        <w:t>open</w:t>
      </w:r>
      <w:r w:rsidRPr="007738BD">
        <w:rPr>
          <w:rFonts w:ascii="Arial" w:hAnsi="Arial" w:cs="Arial"/>
          <w:spacing w:val="-11"/>
          <w:sz w:val="21"/>
          <w:szCs w:val="21"/>
        </w:rPr>
        <w:t xml:space="preserve"> </w:t>
      </w:r>
      <w:r w:rsidRPr="007738BD">
        <w:rPr>
          <w:rFonts w:ascii="Arial" w:hAnsi="Arial" w:cs="Arial"/>
          <w:sz w:val="21"/>
          <w:szCs w:val="21"/>
        </w:rPr>
        <w:t>to</w:t>
      </w:r>
      <w:r w:rsidRPr="007738BD">
        <w:rPr>
          <w:rFonts w:ascii="Arial" w:hAnsi="Arial" w:cs="Arial"/>
          <w:spacing w:val="-10"/>
          <w:sz w:val="21"/>
          <w:szCs w:val="21"/>
        </w:rPr>
        <w:t xml:space="preserve"> </w:t>
      </w:r>
      <w:r w:rsidRPr="007738BD">
        <w:rPr>
          <w:rFonts w:ascii="Arial" w:hAnsi="Arial" w:cs="Arial"/>
          <w:sz w:val="21"/>
          <w:szCs w:val="21"/>
        </w:rPr>
        <w:t>all</w:t>
      </w:r>
      <w:r w:rsidRPr="007738BD">
        <w:rPr>
          <w:rFonts w:ascii="Arial" w:hAnsi="Arial" w:cs="Arial"/>
          <w:spacing w:val="-8"/>
          <w:sz w:val="21"/>
          <w:szCs w:val="21"/>
        </w:rPr>
        <w:t xml:space="preserve"> </w:t>
      </w:r>
      <w:r w:rsidRPr="007738BD">
        <w:rPr>
          <w:rFonts w:ascii="Arial" w:hAnsi="Arial" w:cs="Arial"/>
          <w:sz w:val="21"/>
          <w:szCs w:val="21"/>
        </w:rPr>
        <w:t>who</w:t>
      </w:r>
      <w:r w:rsidRPr="007738BD">
        <w:rPr>
          <w:rFonts w:ascii="Arial" w:hAnsi="Arial" w:cs="Arial"/>
          <w:spacing w:val="-9"/>
          <w:sz w:val="21"/>
          <w:szCs w:val="21"/>
        </w:rPr>
        <w:t xml:space="preserve"> </w:t>
      </w:r>
      <w:r w:rsidRPr="007738BD">
        <w:rPr>
          <w:rFonts w:ascii="Arial" w:hAnsi="Arial" w:cs="Arial"/>
          <w:sz w:val="21"/>
          <w:szCs w:val="21"/>
        </w:rPr>
        <w:t>are</w:t>
      </w:r>
      <w:r w:rsidRPr="007738BD">
        <w:rPr>
          <w:rFonts w:ascii="Arial" w:hAnsi="Arial" w:cs="Arial"/>
          <w:spacing w:val="-10"/>
          <w:sz w:val="21"/>
          <w:szCs w:val="21"/>
        </w:rPr>
        <w:t xml:space="preserve"> </w:t>
      </w:r>
      <w:r w:rsidRPr="007738BD">
        <w:rPr>
          <w:rFonts w:ascii="Arial" w:hAnsi="Arial" w:cs="Arial"/>
          <w:sz w:val="21"/>
          <w:szCs w:val="21"/>
        </w:rPr>
        <w:t>willing</w:t>
      </w:r>
      <w:r w:rsidRPr="007738BD">
        <w:rPr>
          <w:rFonts w:ascii="Arial" w:hAnsi="Arial" w:cs="Arial"/>
          <w:spacing w:val="-12"/>
          <w:sz w:val="21"/>
          <w:szCs w:val="21"/>
        </w:rPr>
        <w:t xml:space="preserve"> </w:t>
      </w:r>
      <w:r w:rsidRPr="007738BD">
        <w:rPr>
          <w:rFonts w:ascii="Arial" w:hAnsi="Arial" w:cs="Arial"/>
          <w:sz w:val="21"/>
          <w:szCs w:val="21"/>
        </w:rPr>
        <w:t>to</w:t>
      </w:r>
      <w:r w:rsidRPr="007738BD">
        <w:rPr>
          <w:rFonts w:ascii="Arial" w:hAnsi="Arial" w:cs="Arial"/>
          <w:spacing w:val="-9"/>
          <w:sz w:val="21"/>
          <w:szCs w:val="21"/>
        </w:rPr>
        <w:t xml:space="preserve"> </w:t>
      </w:r>
      <w:r w:rsidRPr="007738BD">
        <w:rPr>
          <w:rFonts w:ascii="Arial" w:hAnsi="Arial" w:cs="Arial"/>
          <w:sz w:val="21"/>
          <w:szCs w:val="21"/>
        </w:rPr>
        <w:t>commit</w:t>
      </w:r>
      <w:r w:rsidRPr="007738BD">
        <w:rPr>
          <w:rFonts w:ascii="Arial" w:hAnsi="Arial" w:cs="Arial"/>
          <w:spacing w:val="-8"/>
          <w:sz w:val="21"/>
          <w:szCs w:val="21"/>
        </w:rPr>
        <w:t xml:space="preserve"> </w:t>
      </w:r>
      <w:r w:rsidRPr="007738BD">
        <w:rPr>
          <w:rFonts w:ascii="Arial" w:hAnsi="Arial" w:cs="Arial"/>
          <w:sz w:val="21"/>
          <w:szCs w:val="21"/>
        </w:rPr>
        <w:t>to</w:t>
      </w:r>
      <w:r w:rsidRPr="007738BD">
        <w:rPr>
          <w:rFonts w:ascii="Arial" w:hAnsi="Arial" w:cs="Arial"/>
          <w:spacing w:val="-7"/>
          <w:sz w:val="21"/>
          <w:szCs w:val="21"/>
        </w:rPr>
        <w:t xml:space="preserve"> </w:t>
      </w:r>
      <w:r w:rsidRPr="007738BD">
        <w:rPr>
          <w:rFonts w:ascii="Arial" w:hAnsi="Arial" w:cs="Arial"/>
          <w:sz w:val="21"/>
          <w:szCs w:val="21"/>
        </w:rPr>
        <w:t>support</w:t>
      </w:r>
      <w:r w:rsidRPr="007738BD">
        <w:rPr>
          <w:rFonts w:ascii="Arial" w:hAnsi="Arial" w:cs="Arial"/>
          <w:spacing w:val="-11"/>
          <w:sz w:val="21"/>
          <w:szCs w:val="21"/>
        </w:rPr>
        <w:t xml:space="preserve"> </w:t>
      </w:r>
      <w:r w:rsidRPr="007738BD">
        <w:rPr>
          <w:rFonts w:ascii="Arial" w:hAnsi="Arial" w:cs="Arial"/>
          <w:sz w:val="21"/>
          <w:szCs w:val="21"/>
        </w:rPr>
        <w:t>the</w:t>
      </w:r>
      <w:r w:rsidRPr="007738BD">
        <w:rPr>
          <w:rFonts w:ascii="Arial" w:hAnsi="Arial" w:cs="Arial"/>
          <w:spacing w:val="-7"/>
          <w:sz w:val="21"/>
          <w:szCs w:val="21"/>
        </w:rPr>
        <w:t xml:space="preserve"> </w:t>
      </w:r>
      <w:r w:rsidRPr="007738BD">
        <w:rPr>
          <w:rFonts w:ascii="Arial" w:hAnsi="Arial" w:cs="Arial"/>
          <w:sz w:val="21"/>
          <w:szCs w:val="21"/>
        </w:rPr>
        <w:t>philosophy,</w:t>
      </w:r>
      <w:r>
        <w:rPr>
          <w:rFonts w:ascii="Arial" w:hAnsi="Arial" w:cs="Arial"/>
          <w:spacing w:val="-10"/>
          <w:sz w:val="21"/>
          <w:szCs w:val="21"/>
        </w:rPr>
        <w:t xml:space="preserve"> </w:t>
      </w:r>
      <w:r w:rsidRPr="007738BD">
        <w:rPr>
          <w:rFonts w:ascii="Arial" w:hAnsi="Arial" w:cs="Arial"/>
          <w:sz w:val="21"/>
          <w:szCs w:val="21"/>
        </w:rPr>
        <w:t>values</w:t>
      </w:r>
      <w:r w:rsidRPr="007738BD">
        <w:rPr>
          <w:rFonts w:ascii="Arial" w:hAnsi="Arial" w:cs="Arial"/>
          <w:spacing w:val="-10"/>
          <w:sz w:val="21"/>
          <w:szCs w:val="21"/>
        </w:rPr>
        <w:t xml:space="preserve"> </w:t>
      </w:r>
      <w:r w:rsidRPr="007738BD">
        <w:rPr>
          <w:rFonts w:ascii="Arial" w:hAnsi="Arial" w:cs="Arial"/>
          <w:sz w:val="21"/>
          <w:szCs w:val="21"/>
        </w:rPr>
        <w:t>and aims</w:t>
      </w:r>
      <w:r w:rsidRPr="007738BD">
        <w:rPr>
          <w:rFonts w:ascii="Arial" w:hAnsi="Arial" w:cs="Arial"/>
          <w:spacing w:val="-9"/>
          <w:sz w:val="21"/>
          <w:szCs w:val="21"/>
        </w:rPr>
        <w:t xml:space="preserve"> </w:t>
      </w:r>
      <w:r w:rsidRPr="007738BD">
        <w:rPr>
          <w:rFonts w:ascii="Arial" w:hAnsi="Arial" w:cs="Arial"/>
          <w:sz w:val="21"/>
          <w:szCs w:val="21"/>
        </w:rPr>
        <w:t>of</w:t>
      </w:r>
      <w:r w:rsidRPr="007738BD">
        <w:rPr>
          <w:rFonts w:ascii="Arial" w:hAnsi="Arial" w:cs="Arial"/>
          <w:spacing w:val="-6"/>
          <w:sz w:val="21"/>
          <w:szCs w:val="21"/>
        </w:rPr>
        <w:t xml:space="preserve"> </w:t>
      </w:r>
      <w:r w:rsidRPr="007738BD">
        <w:rPr>
          <w:rFonts w:ascii="Arial" w:hAnsi="Arial" w:cs="Arial"/>
          <w:sz w:val="21"/>
          <w:szCs w:val="21"/>
        </w:rPr>
        <w:t>Catholic</w:t>
      </w:r>
      <w:r w:rsidRPr="007738BD">
        <w:rPr>
          <w:rFonts w:ascii="Arial" w:hAnsi="Arial" w:cs="Arial"/>
          <w:spacing w:val="-6"/>
          <w:sz w:val="21"/>
          <w:szCs w:val="21"/>
        </w:rPr>
        <w:t xml:space="preserve"> </w:t>
      </w:r>
      <w:r w:rsidRPr="007738BD">
        <w:rPr>
          <w:rFonts w:ascii="Arial" w:hAnsi="Arial" w:cs="Arial"/>
          <w:sz w:val="21"/>
          <w:szCs w:val="21"/>
        </w:rPr>
        <w:t>schooling.</w:t>
      </w:r>
      <w:r w:rsidRPr="007738BD">
        <w:rPr>
          <w:rFonts w:ascii="Arial" w:hAnsi="Arial" w:cs="Arial"/>
          <w:spacing w:val="-7"/>
          <w:sz w:val="21"/>
          <w:szCs w:val="21"/>
        </w:rPr>
        <w:t xml:space="preserve"> </w:t>
      </w:r>
      <w:r w:rsidRPr="007738BD">
        <w:rPr>
          <w:rFonts w:ascii="Arial" w:hAnsi="Arial" w:cs="Arial"/>
          <w:sz w:val="21"/>
          <w:szCs w:val="21"/>
        </w:rPr>
        <w:t>While</w:t>
      </w:r>
      <w:r w:rsidRPr="007738BD">
        <w:rPr>
          <w:rFonts w:ascii="Arial" w:hAnsi="Arial" w:cs="Arial"/>
          <w:spacing w:val="-5"/>
          <w:sz w:val="21"/>
          <w:szCs w:val="21"/>
        </w:rPr>
        <w:t xml:space="preserve"> </w:t>
      </w:r>
      <w:r w:rsidRPr="007738BD">
        <w:rPr>
          <w:rFonts w:ascii="Arial" w:hAnsi="Arial" w:cs="Arial"/>
          <w:sz w:val="21"/>
          <w:szCs w:val="21"/>
        </w:rPr>
        <w:t>there</w:t>
      </w:r>
      <w:r w:rsidRPr="007738BD">
        <w:rPr>
          <w:rFonts w:ascii="Arial" w:hAnsi="Arial" w:cs="Arial"/>
          <w:spacing w:val="-6"/>
          <w:sz w:val="21"/>
          <w:szCs w:val="21"/>
        </w:rPr>
        <w:t xml:space="preserve"> </w:t>
      </w:r>
      <w:r w:rsidRPr="007738BD">
        <w:rPr>
          <w:rFonts w:ascii="Arial" w:hAnsi="Arial" w:cs="Arial"/>
          <w:sz w:val="21"/>
          <w:szCs w:val="21"/>
        </w:rPr>
        <w:t>is</w:t>
      </w:r>
      <w:r w:rsidRPr="007738BD">
        <w:rPr>
          <w:rFonts w:ascii="Arial" w:hAnsi="Arial" w:cs="Arial"/>
          <w:spacing w:val="-6"/>
          <w:sz w:val="21"/>
          <w:szCs w:val="21"/>
        </w:rPr>
        <w:t xml:space="preserve"> </w:t>
      </w:r>
      <w:r w:rsidRPr="007738BD">
        <w:rPr>
          <w:rFonts w:ascii="Arial" w:hAnsi="Arial" w:cs="Arial"/>
          <w:sz w:val="21"/>
          <w:szCs w:val="21"/>
        </w:rPr>
        <w:t>an</w:t>
      </w:r>
      <w:r w:rsidRPr="007738BD">
        <w:rPr>
          <w:rFonts w:ascii="Arial" w:hAnsi="Arial" w:cs="Arial"/>
          <w:spacing w:val="-7"/>
          <w:sz w:val="21"/>
          <w:szCs w:val="21"/>
        </w:rPr>
        <w:t xml:space="preserve"> </w:t>
      </w:r>
      <w:r w:rsidRPr="007738BD">
        <w:rPr>
          <w:rFonts w:ascii="Arial" w:hAnsi="Arial" w:cs="Arial"/>
          <w:sz w:val="21"/>
          <w:szCs w:val="21"/>
        </w:rPr>
        <w:t>invitation</w:t>
      </w:r>
      <w:r w:rsidRPr="007738BD">
        <w:rPr>
          <w:rFonts w:ascii="Arial" w:hAnsi="Arial" w:cs="Arial"/>
          <w:spacing w:val="-6"/>
          <w:sz w:val="21"/>
          <w:szCs w:val="21"/>
        </w:rPr>
        <w:t xml:space="preserve"> </w:t>
      </w:r>
      <w:r w:rsidRPr="007738BD">
        <w:rPr>
          <w:rFonts w:ascii="Arial" w:hAnsi="Arial" w:cs="Arial"/>
          <w:sz w:val="21"/>
          <w:szCs w:val="21"/>
        </w:rPr>
        <w:t>to</w:t>
      </w:r>
      <w:r w:rsidRPr="007738BD">
        <w:rPr>
          <w:rFonts w:ascii="Arial" w:hAnsi="Arial" w:cs="Arial"/>
          <w:spacing w:val="-5"/>
          <w:sz w:val="21"/>
          <w:szCs w:val="21"/>
        </w:rPr>
        <w:t xml:space="preserve"> </w:t>
      </w:r>
      <w:r w:rsidRPr="007738BD">
        <w:rPr>
          <w:rFonts w:ascii="Arial" w:hAnsi="Arial" w:cs="Arial"/>
          <w:sz w:val="21"/>
          <w:szCs w:val="21"/>
        </w:rPr>
        <w:t>all,</w:t>
      </w:r>
      <w:r w:rsidRPr="007738BD">
        <w:rPr>
          <w:rFonts w:ascii="Arial" w:hAnsi="Arial" w:cs="Arial"/>
          <w:spacing w:val="-6"/>
          <w:sz w:val="21"/>
          <w:szCs w:val="21"/>
        </w:rPr>
        <w:t xml:space="preserve"> </w:t>
      </w:r>
      <w:r w:rsidRPr="007738BD">
        <w:rPr>
          <w:rFonts w:ascii="Arial" w:hAnsi="Arial" w:cs="Arial"/>
          <w:sz w:val="21"/>
          <w:szCs w:val="21"/>
        </w:rPr>
        <w:t>the</w:t>
      </w:r>
      <w:r w:rsidRPr="007738BD">
        <w:rPr>
          <w:rFonts w:ascii="Arial" w:hAnsi="Arial" w:cs="Arial"/>
          <w:spacing w:val="-6"/>
          <w:sz w:val="21"/>
          <w:szCs w:val="21"/>
        </w:rPr>
        <w:t xml:space="preserve"> </w:t>
      </w:r>
      <w:r w:rsidRPr="007738BD">
        <w:rPr>
          <w:rFonts w:ascii="Arial" w:hAnsi="Arial" w:cs="Arial"/>
          <w:sz w:val="21"/>
          <w:szCs w:val="21"/>
        </w:rPr>
        <w:t>practicalities</w:t>
      </w:r>
      <w:r w:rsidRPr="007738BD">
        <w:rPr>
          <w:rFonts w:ascii="Arial" w:hAnsi="Arial" w:cs="Arial"/>
          <w:spacing w:val="-6"/>
          <w:sz w:val="21"/>
          <w:szCs w:val="21"/>
        </w:rPr>
        <w:t xml:space="preserve"> </w:t>
      </w:r>
      <w:r w:rsidRPr="007738BD">
        <w:rPr>
          <w:rFonts w:ascii="Arial" w:hAnsi="Arial" w:cs="Arial"/>
          <w:sz w:val="21"/>
          <w:szCs w:val="21"/>
        </w:rPr>
        <w:t>of</w:t>
      </w:r>
      <w:r w:rsidRPr="007738BD">
        <w:rPr>
          <w:rFonts w:ascii="Arial" w:hAnsi="Arial" w:cs="Arial"/>
          <w:spacing w:val="-6"/>
          <w:sz w:val="21"/>
          <w:szCs w:val="21"/>
        </w:rPr>
        <w:t xml:space="preserve"> </w:t>
      </w:r>
      <w:r w:rsidRPr="007738BD">
        <w:rPr>
          <w:rFonts w:ascii="Arial" w:hAnsi="Arial" w:cs="Arial"/>
          <w:sz w:val="21"/>
          <w:szCs w:val="21"/>
        </w:rPr>
        <w:t>being</w:t>
      </w:r>
      <w:r w:rsidRPr="007738BD">
        <w:rPr>
          <w:rFonts w:ascii="Arial" w:hAnsi="Arial" w:cs="Arial"/>
          <w:spacing w:val="-7"/>
          <w:sz w:val="21"/>
          <w:szCs w:val="21"/>
        </w:rPr>
        <w:t xml:space="preserve"> </w:t>
      </w:r>
      <w:r w:rsidRPr="007738BD">
        <w:rPr>
          <w:rFonts w:ascii="Arial" w:hAnsi="Arial" w:cs="Arial"/>
          <w:sz w:val="21"/>
          <w:szCs w:val="21"/>
        </w:rPr>
        <w:t>able</w:t>
      </w:r>
      <w:r w:rsidRPr="007738BD">
        <w:rPr>
          <w:rFonts w:ascii="Arial" w:hAnsi="Arial" w:cs="Arial"/>
          <w:spacing w:val="-5"/>
          <w:sz w:val="21"/>
          <w:szCs w:val="21"/>
        </w:rPr>
        <w:t xml:space="preserve"> </w:t>
      </w:r>
      <w:r w:rsidRPr="007738BD">
        <w:rPr>
          <w:rFonts w:ascii="Arial" w:hAnsi="Arial" w:cs="Arial"/>
          <w:sz w:val="21"/>
          <w:szCs w:val="21"/>
        </w:rPr>
        <w:t>to accommodate enrolments beyond current physical facilities may be limited by available resources.</w:t>
      </w:r>
    </w:p>
    <w:p w:rsidR="007738BD" w:rsidRPr="007738BD" w:rsidRDefault="007738BD" w:rsidP="007738BD">
      <w:pPr>
        <w:tabs>
          <w:tab w:val="left" w:pos="2161"/>
        </w:tabs>
        <w:spacing w:before="4" w:line="276" w:lineRule="auto"/>
        <w:ind w:right="1434"/>
        <w:jc w:val="both"/>
        <w:rPr>
          <w:rFonts w:ascii="Arial" w:hAnsi="Arial" w:cs="Arial"/>
          <w:sz w:val="21"/>
          <w:szCs w:val="21"/>
        </w:rPr>
      </w:pPr>
    </w:p>
    <w:p w:rsidR="00463628" w:rsidRPr="00463628" w:rsidRDefault="00463628" w:rsidP="00463628">
      <w:pPr>
        <w:spacing w:after="0" w:line="450" w:lineRule="atLeast"/>
        <w:textAlignment w:val="baseline"/>
        <w:outlineLvl w:val="1"/>
        <w:rPr>
          <w:rFonts w:ascii="Arial" w:eastAsia="Times New Roman" w:hAnsi="Arial" w:cs="Arial"/>
          <w:color w:val="0077BE"/>
          <w:sz w:val="28"/>
          <w:szCs w:val="28"/>
          <w:lang w:eastAsia="en-AU"/>
        </w:rPr>
      </w:pPr>
      <w:r w:rsidRPr="00463628">
        <w:rPr>
          <w:rFonts w:ascii="Arial" w:eastAsia="Times New Roman" w:hAnsi="Arial" w:cs="Arial"/>
          <w:color w:val="0077BE"/>
          <w:sz w:val="28"/>
          <w:szCs w:val="28"/>
          <w:bdr w:val="none" w:sz="0" w:space="0" w:color="auto" w:frame="1"/>
          <w:lang w:eastAsia="en-AU"/>
        </w:rPr>
        <w:t>Early Age</w:t>
      </w:r>
    </w:p>
    <w:p w:rsidR="00463628" w:rsidRPr="00463628" w:rsidRDefault="00463628" w:rsidP="0032583D">
      <w:pPr>
        <w:numPr>
          <w:ilvl w:val="0"/>
          <w:numId w:val="3"/>
        </w:numPr>
        <w:spacing w:after="0" w:line="276" w:lineRule="auto"/>
        <w:ind w:left="150"/>
        <w:textAlignment w:val="baseline"/>
        <w:rPr>
          <w:rFonts w:ascii="Arial" w:eastAsia="Times New Roman" w:hAnsi="Arial" w:cs="Arial"/>
          <w:color w:val="111111"/>
          <w:sz w:val="21"/>
          <w:szCs w:val="21"/>
          <w:lang w:eastAsia="en-AU"/>
        </w:rPr>
      </w:pPr>
      <w:r w:rsidRPr="00463628">
        <w:rPr>
          <w:rFonts w:ascii="Arial" w:eastAsia="Times New Roman" w:hAnsi="Arial" w:cs="Arial"/>
          <w:color w:val="111111"/>
          <w:sz w:val="21"/>
          <w:szCs w:val="21"/>
          <w:bdr w:val="none" w:sz="0" w:space="0" w:color="auto" w:frame="1"/>
          <w:lang w:eastAsia="en-AU"/>
        </w:rPr>
        <w:t>By law, children must have turned five by the 30th of April in their Foundation year of schooling.</w:t>
      </w:r>
    </w:p>
    <w:p w:rsidR="00463628" w:rsidRDefault="00463628" w:rsidP="007738BD">
      <w:pPr>
        <w:numPr>
          <w:ilvl w:val="0"/>
          <w:numId w:val="3"/>
        </w:numPr>
        <w:spacing w:after="0" w:line="276" w:lineRule="auto"/>
        <w:ind w:left="150"/>
        <w:textAlignment w:val="baseline"/>
        <w:rPr>
          <w:rFonts w:ascii="Arial" w:eastAsia="Times New Roman" w:hAnsi="Arial" w:cs="Arial"/>
          <w:color w:val="111111"/>
          <w:sz w:val="21"/>
          <w:szCs w:val="21"/>
          <w:lang w:eastAsia="en-AU"/>
        </w:rPr>
      </w:pPr>
      <w:r w:rsidRPr="00463628">
        <w:rPr>
          <w:rFonts w:ascii="Arial" w:eastAsia="Times New Roman" w:hAnsi="Arial" w:cs="Arial"/>
          <w:color w:val="111111"/>
          <w:sz w:val="21"/>
          <w:szCs w:val="21"/>
          <w:bdr w:val="none" w:sz="0" w:space="0" w:color="auto" w:frame="1"/>
          <w:lang w:eastAsia="en-AU"/>
        </w:rPr>
        <w:t>Enrolment of Children under the minimum school starting age is not recommended and special permission must be obtained from the Director of Catholic Education Ballarat.  </w:t>
      </w:r>
    </w:p>
    <w:p w:rsidR="007738BD" w:rsidRPr="007738BD" w:rsidRDefault="007738BD" w:rsidP="007738BD">
      <w:pPr>
        <w:spacing w:after="0" w:line="276" w:lineRule="auto"/>
        <w:ind w:left="150"/>
        <w:textAlignment w:val="baseline"/>
        <w:rPr>
          <w:rFonts w:ascii="Arial" w:eastAsia="Times New Roman" w:hAnsi="Arial" w:cs="Arial"/>
          <w:color w:val="111111"/>
          <w:sz w:val="21"/>
          <w:szCs w:val="21"/>
          <w:lang w:eastAsia="en-AU"/>
        </w:rPr>
      </w:pPr>
    </w:p>
    <w:p w:rsidR="00463628" w:rsidRPr="00463628" w:rsidRDefault="00E402D5" w:rsidP="00463628">
      <w:pPr>
        <w:spacing w:after="0" w:line="450" w:lineRule="atLeast"/>
        <w:textAlignment w:val="baseline"/>
        <w:outlineLvl w:val="1"/>
        <w:rPr>
          <w:rFonts w:ascii="Arial" w:eastAsia="Times New Roman" w:hAnsi="Arial" w:cs="Arial"/>
          <w:color w:val="0077BE"/>
          <w:sz w:val="28"/>
          <w:szCs w:val="28"/>
          <w:lang w:eastAsia="en-AU"/>
        </w:rPr>
      </w:pPr>
      <w:r w:rsidRPr="0032583D">
        <w:rPr>
          <w:rFonts w:ascii="Arial" w:eastAsia="Times New Roman" w:hAnsi="Arial" w:cs="Arial"/>
          <w:color w:val="0077BE"/>
          <w:sz w:val="28"/>
          <w:szCs w:val="28"/>
          <w:bdr w:val="none" w:sz="0" w:space="0" w:color="auto" w:frame="1"/>
          <w:lang w:eastAsia="en-AU"/>
        </w:rPr>
        <w:t xml:space="preserve">Enrolment </w:t>
      </w:r>
      <w:r w:rsidR="00463628" w:rsidRPr="00463628">
        <w:rPr>
          <w:rFonts w:ascii="Arial" w:eastAsia="Times New Roman" w:hAnsi="Arial" w:cs="Arial"/>
          <w:color w:val="0077BE"/>
          <w:sz w:val="28"/>
          <w:szCs w:val="28"/>
          <w:bdr w:val="none" w:sz="0" w:space="0" w:color="auto" w:frame="1"/>
          <w:lang w:eastAsia="en-AU"/>
        </w:rPr>
        <w:t>Proce</w:t>
      </w:r>
      <w:r w:rsidRPr="0032583D">
        <w:rPr>
          <w:rFonts w:ascii="Arial" w:eastAsia="Times New Roman" w:hAnsi="Arial" w:cs="Arial"/>
          <w:color w:val="0077BE"/>
          <w:sz w:val="28"/>
          <w:szCs w:val="28"/>
          <w:bdr w:val="none" w:sz="0" w:space="0" w:color="auto" w:frame="1"/>
          <w:lang w:eastAsia="en-AU"/>
        </w:rPr>
        <w:t>ss</w:t>
      </w:r>
    </w:p>
    <w:p w:rsidR="00463628" w:rsidRPr="00463628" w:rsidRDefault="00463628" w:rsidP="0032583D">
      <w:pPr>
        <w:numPr>
          <w:ilvl w:val="0"/>
          <w:numId w:val="4"/>
        </w:numPr>
        <w:spacing w:after="0" w:line="276" w:lineRule="auto"/>
        <w:ind w:left="150"/>
        <w:textAlignment w:val="baseline"/>
        <w:rPr>
          <w:rFonts w:ascii="Arial" w:eastAsia="Times New Roman" w:hAnsi="Arial" w:cs="Arial"/>
          <w:color w:val="111111"/>
          <w:sz w:val="21"/>
          <w:szCs w:val="21"/>
          <w:lang w:eastAsia="en-AU"/>
        </w:rPr>
      </w:pPr>
      <w:r w:rsidRPr="00463628">
        <w:rPr>
          <w:rFonts w:ascii="Arial" w:eastAsia="Times New Roman" w:hAnsi="Arial" w:cs="Arial"/>
          <w:color w:val="111111"/>
          <w:sz w:val="21"/>
          <w:szCs w:val="21"/>
          <w:bdr w:val="none" w:sz="0" w:space="0" w:color="auto" w:frame="1"/>
          <w:lang w:eastAsia="en-AU"/>
        </w:rPr>
        <w:t>Applications for enrolment are called for.</w:t>
      </w:r>
    </w:p>
    <w:p w:rsidR="00463628" w:rsidRPr="00463628" w:rsidRDefault="00E402D5" w:rsidP="0032583D">
      <w:pPr>
        <w:numPr>
          <w:ilvl w:val="0"/>
          <w:numId w:val="4"/>
        </w:numPr>
        <w:spacing w:after="0" w:line="276" w:lineRule="auto"/>
        <w:ind w:left="150"/>
        <w:textAlignment w:val="baseline"/>
        <w:rPr>
          <w:rFonts w:ascii="Arial" w:eastAsia="Times New Roman" w:hAnsi="Arial" w:cs="Arial"/>
          <w:color w:val="111111"/>
          <w:sz w:val="21"/>
          <w:szCs w:val="21"/>
          <w:lang w:eastAsia="en-AU"/>
        </w:rPr>
      </w:pPr>
      <w:r>
        <w:rPr>
          <w:rFonts w:ascii="Arial" w:eastAsia="Times New Roman" w:hAnsi="Arial" w:cs="Arial"/>
          <w:color w:val="111111"/>
          <w:sz w:val="21"/>
          <w:szCs w:val="21"/>
          <w:bdr w:val="none" w:sz="0" w:space="0" w:color="auto" w:frame="1"/>
          <w:lang w:eastAsia="en-AU"/>
        </w:rPr>
        <w:t xml:space="preserve">An </w:t>
      </w:r>
      <w:r w:rsidR="00463628" w:rsidRPr="00463628">
        <w:rPr>
          <w:rFonts w:ascii="Arial" w:eastAsia="Times New Roman" w:hAnsi="Arial" w:cs="Arial"/>
          <w:color w:val="111111"/>
          <w:sz w:val="21"/>
          <w:szCs w:val="21"/>
          <w:bdr w:val="none" w:sz="0" w:space="0" w:color="auto" w:frame="1"/>
          <w:lang w:eastAsia="en-AU"/>
        </w:rPr>
        <w:t xml:space="preserve">Application for Enrolment is made through St. </w:t>
      </w:r>
      <w:r w:rsidR="00463628">
        <w:rPr>
          <w:rFonts w:ascii="Arial" w:eastAsia="Times New Roman" w:hAnsi="Arial" w:cs="Arial"/>
          <w:color w:val="111111"/>
          <w:sz w:val="21"/>
          <w:szCs w:val="21"/>
          <w:bdr w:val="none" w:sz="0" w:space="0" w:color="auto" w:frame="1"/>
          <w:lang w:eastAsia="en-AU"/>
        </w:rPr>
        <w:t>Patrick</w:t>
      </w:r>
      <w:r w:rsidR="00463628" w:rsidRPr="00463628">
        <w:rPr>
          <w:rFonts w:ascii="Arial" w:eastAsia="Times New Roman" w:hAnsi="Arial" w:cs="Arial"/>
          <w:color w:val="111111"/>
          <w:sz w:val="21"/>
          <w:szCs w:val="21"/>
          <w:bdr w:val="none" w:sz="0" w:space="0" w:color="auto" w:frame="1"/>
          <w:lang w:eastAsia="en-AU"/>
        </w:rPr>
        <w:t xml:space="preserve">’s Primary School </w:t>
      </w:r>
      <w:r>
        <w:rPr>
          <w:rFonts w:ascii="Arial" w:eastAsia="Times New Roman" w:hAnsi="Arial" w:cs="Arial"/>
          <w:color w:val="111111"/>
          <w:sz w:val="21"/>
          <w:szCs w:val="21"/>
          <w:bdr w:val="none" w:sz="0" w:space="0" w:color="auto" w:frame="1"/>
          <w:lang w:eastAsia="en-AU"/>
        </w:rPr>
        <w:t>website</w:t>
      </w:r>
      <w:r w:rsidR="00463628" w:rsidRPr="00463628">
        <w:rPr>
          <w:rFonts w:ascii="Arial" w:eastAsia="Times New Roman" w:hAnsi="Arial" w:cs="Arial"/>
          <w:color w:val="111111"/>
          <w:sz w:val="21"/>
          <w:szCs w:val="21"/>
          <w:bdr w:val="none" w:sz="0" w:space="0" w:color="auto" w:frame="1"/>
          <w:lang w:eastAsia="en-AU"/>
        </w:rPr>
        <w:t>.</w:t>
      </w:r>
    </w:p>
    <w:p w:rsidR="00463628" w:rsidRPr="00463628" w:rsidRDefault="00463628" w:rsidP="0032583D">
      <w:pPr>
        <w:numPr>
          <w:ilvl w:val="0"/>
          <w:numId w:val="4"/>
        </w:numPr>
        <w:spacing w:after="0" w:line="276" w:lineRule="auto"/>
        <w:ind w:left="150"/>
        <w:textAlignment w:val="baseline"/>
        <w:rPr>
          <w:rFonts w:ascii="Arial" w:eastAsia="Times New Roman" w:hAnsi="Arial" w:cs="Arial"/>
          <w:color w:val="111111"/>
          <w:sz w:val="21"/>
          <w:szCs w:val="21"/>
          <w:lang w:eastAsia="en-AU"/>
        </w:rPr>
      </w:pPr>
      <w:r w:rsidRPr="00463628">
        <w:rPr>
          <w:rFonts w:ascii="Arial" w:eastAsia="Times New Roman" w:hAnsi="Arial" w:cs="Arial"/>
          <w:color w:val="111111"/>
          <w:sz w:val="21"/>
          <w:szCs w:val="21"/>
          <w:bdr w:val="none" w:sz="0" w:space="0" w:color="auto" w:frame="1"/>
          <w:lang w:eastAsia="en-AU"/>
        </w:rPr>
        <w:t>Enrolment is offered</w:t>
      </w:r>
      <w:r w:rsidR="00E402D5">
        <w:rPr>
          <w:rFonts w:ascii="Arial" w:eastAsia="Times New Roman" w:hAnsi="Arial" w:cs="Arial"/>
          <w:color w:val="111111"/>
          <w:sz w:val="21"/>
          <w:szCs w:val="21"/>
          <w:bdr w:val="none" w:sz="0" w:space="0" w:color="auto" w:frame="1"/>
          <w:lang w:eastAsia="en-AU"/>
        </w:rPr>
        <w:t xml:space="preserve"> via an Enrolment Acceptance Letter at the end of term 2.</w:t>
      </w:r>
    </w:p>
    <w:p w:rsidR="00463628" w:rsidRPr="00E402D5" w:rsidRDefault="00463628" w:rsidP="0032583D">
      <w:pPr>
        <w:numPr>
          <w:ilvl w:val="0"/>
          <w:numId w:val="4"/>
        </w:numPr>
        <w:spacing w:after="0" w:line="276" w:lineRule="auto"/>
        <w:ind w:left="150"/>
        <w:textAlignment w:val="baseline"/>
        <w:rPr>
          <w:rFonts w:ascii="Arial" w:eastAsia="Times New Roman" w:hAnsi="Arial" w:cs="Arial"/>
          <w:color w:val="111111"/>
          <w:sz w:val="21"/>
          <w:szCs w:val="21"/>
          <w:lang w:eastAsia="en-AU"/>
        </w:rPr>
      </w:pPr>
      <w:r w:rsidRPr="00463628">
        <w:rPr>
          <w:rFonts w:ascii="Arial" w:eastAsia="Times New Roman" w:hAnsi="Arial" w:cs="Arial"/>
          <w:color w:val="111111"/>
          <w:sz w:val="21"/>
          <w:szCs w:val="21"/>
          <w:bdr w:val="none" w:sz="0" w:space="0" w:color="auto" w:frame="1"/>
          <w:lang w:eastAsia="en-AU"/>
        </w:rPr>
        <w:t>Parents/Guardians of children beginning school the following year will be invited to a</w:t>
      </w:r>
      <w:r w:rsidR="00E402D5">
        <w:rPr>
          <w:rFonts w:ascii="Arial" w:eastAsia="Times New Roman" w:hAnsi="Arial" w:cs="Arial"/>
          <w:color w:val="111111"/>
          <w:sz w:val="21"/>
          <w:szCs w:val="21"/>
          <w:bdr w:val="none" w:sz="0" w:space="0" w:color="auto" w:frame="1"/>
          <w:lang w:eastAsia="en-AU"/>
        </w:rPr>
        <w:t>n information</w:t>
      </w:r>
      <w:r w:rsidRPr="00463628">
        <w:rPr>
          <w:rFonts w:ascii="Arial" w:eastAsia="Times New Roman" w:hAnsi="Arial" w:cs="Arial"/>
          <w:color w:val="111111"/>
          <w:sz w:val="21"/>
          <w:szCs w:val="21"/>
          <w:bdr w:val="none" w:sz="0" w:space="0" w:color="auto" w:frame="1"/>
          <w:lang w:eastAsia="en-AU"/>
        </w:rPr>
        <w:t xml:space="preserve"> meeting</w:t>
      </w:r>
      <w:r w:rsidR="00E402D5">
        <w:rPr>
          <w:rFonts w:ascii="Arial" w:eastAsia="Times New Roman" w:hAnsi="Arial" w:cs="Arial"/>
          <w:color w:val="111111"/>
          <w:sz w:val="21"/>
          <w:szCs w:val="21"/>
          <w:bdr w:val="none" w:sz="0" w:space="0" w:color="auto" w:frame="1"/>
          <w:lang w:eastAsia="en-AU"/>
        </w:rPr>
        <w:t xml:space="preserve"> in term 3.</w:t>
      </w:r>
    </w:p>
    <w:p w:rsidR="00E402D5" w:rsidRPr="00463628" w:rsidRDefault="00E402D5" w:rsidP="0032583D">
      <w:pPr>
        <w:numPr>
          <w:ilvl w:val="0"/>
          <w:numId w:val="4"/>
        </w:numPr>
        <w:spacing w:after="0" w:line="276" w:lineRule="auto"/>
        <w:ind w:left="150"/>
        <w:textAlignment w:val="baseline"/>
        <w:rPr>
          <w:rFonts w:ascii="Arial" w:eastAsia="Times New Roman" w:hAnsi="Arial" w:cs="Arial"/>
          <w:color w:val="111111"/>
          <w:sz w:val="21"/>
          <w:szCs w:val="21"/>
          <w:lang w:eastAsia="en-AU"/>
        </w:rPr>
      </w:pPr>
      <w:r>
        <w:rPr>
          <w:rFonts w:ascii="Arial" w:eastAsia="Times New Roman" w:hAnsi="Arial" w:cs="Arial"/>
          <w:color w:val="111111"/>
          <w:sz w:val="21"/>
          <w:szCs w:val="21"/>
          <w:lang w:eastAsia="en-AU"/>
        </w:rPr>
        <w:t>Parents and children will attend a personalised transition interview with the Principal at the beginning of term 4.</w:t>
      </w:r>
    </w:p>
    <w:p w:rsidR="00463628" w:rsidRPr="00463628" w:rsidRDefault="00463628" w:rsidP="0032583D">
      <w:pPr>
        <w:numPr>
          <w:ilvl w:val="0"/>
          <w:numId w:val="4"/>
        </w:numPr>
        <w:spacing w:after="0" w:line="276" w:lineRule="auto"/>
        <w:ind w:left="150"/>
        <w:textAlignment w:val="baseline"/>
        <w:rPr>
          <w:rFonts w:ascii="Arial" w:eastAsia="Times New Roman" w:hAnsi="Arial" w:cs="Arial"/>
          <w:color w:val="111111"/>
          <w:sz w:val="21"/>
          <w:szCs w:val="21"/>
          <w:lang w:eastAsia="en-AU"/>
        </w:rPr>
      </w:pPr>
      <w:r w:rsidRPr="00463628">
        <w:rPr>
          <w:rFonts w:ascii="Arial" w:eastAsia="Times New Roman" w:hAnsi="Arial" w:cs="Arial"/>
          <w:color w:val="111111"/>
          <w:sz w:val="21"/>
          <w:szCs w:val="21"/>
          <w:bdr w:val="none" w:sz="0" w:space="0" w:color="auto" w:frame="1"/>
          <w:lang w:eastAsia="en-AU"/>
        </w:rPr>
        <w:t xml:space="preserve">Foundation students will participate in </w:t>
      </w:r>
      <w:r w:rsidR="00E402D5">
        <w:rPr>
          <w:rFonts w:ascii="Arial" w:eastAsia="Times New Roman" w:hAnsi="Arial" w:cs="Arial"/>
          <w:color w:val="111111"/>
          <w:sz w:val="21"/>
          <w:szCs w:val="21"/>
          <w:bdr w:val="none" w:sz="0" w:space="0" w:color="auto" w:frame="1"/>
          <w:lang w:eastAsia="en-AU"/>
        </w:rPr>
        <w:t xml:space="preserve">Transition Visits and </w:t>
      </w:r>
      <w:r w:rsidRPr="00463628">
        <w:rPr>
          <w:rFonts w:ascii="Arial" w:eastAsia="Times New Roman" w:hAnsi="Arial" w:cs="Arial"/>
          <w:color w:val="111111"/>
          <w:sz w:val="21"/>
          <w:szCs w:val="21"/>
          <w:bdr w:val="none" w:sz="0" w:space="0" w:color="auto" w:frame="1"/>
          <w:lang w:eastAsia="en-AU"/>
        </w:rPr>
        <w:t xml:space="preserve">an Orientation </w:t>
      </w:r>
      <w:r w:rsidR="00E402D5">
        <w:rPr>
          <w:rFonts w:ascii="Arial" w:eastAsia="Times New Roman" w:hAnsi="Arial" w:cs="Arial"/>
          <w:color w:val="111111"/>
          <w:sz w:val="21"/>
          <w:szCs w:val="21"/>
          <w:bdr w:val="none" w:sz="0" w:space="0" w:color="auto" w:frame="1"/>
          <w:lang w:eastAsia="en-AU"/>
        </w:rPr>
        <w:t>Day</w:t>
      </w:r>
      <w:r w:rsidRPr="00463628">
        <w:rPr>
          <w:rFonts w:ascii="Arial" w:eastAsia="Times New Roman" w:hAnsi="Arial" w:cs="Arial"/>
          <w:color w:val="111111"/>
          <w:sz w:val="21"/>
          <w:szCs w:val="21"/>
          <w:bdr w:val="none" w:sz="0" w:space="0" w:color="auto" w:frame="1"/>
          <w:lang w:eastAsia="en-AU"/>
        </w:rPr>
        <w:t xml:space="preserve"> prior to commencing at St. </w:t>
      </w:r>
      <w:r w:rsidR="00E402D5">
        <w:rPr>
          <w:rFonts w:ascii="Arial" w:eastAsia="Times New Roman" w:hAnsi="Arial" w:cs="Arial"/>
          <w:color w:val="111111"/>
          <w:sz w:val="21"/>
          <w:szCs w:val="21"/>
          <w:bdr w:val="none" w:sz="0" w:space="0" w:color="auto" w:frame="1"/>
          <w:lang w:eastAsia="en-AU"/>
        </w:rPr>
        <w:t>Patrick</w:t>
      </w:r>
      <w:r w:rsidRPr="00463628">
        <w:rPr>
          <w:rFonts w:ascii="Arial" w:eastAsia="Times New Roman" w:hAnsi="Arial" w:cs="Arial"/>
          <w:color w:val="111111"/>
          <w:sz w:val="21"/>
          <w:szCs w:val="21"/>
          <w:bdr w:val="none" w:sz="0" w:space="0" w:color="auto" w:frame="1"/>
          <w:lang w:eastAsia="en-AU"/>
        </w:rPr>
        <w:t>’s Primary School.</w:t>
      </w:r>
      <w:r w:rsidRPr="00463628">
        <w:rPr>
          <w:rFonts w:ascii="Arial" w:eastAsia="Times New Roman" w:hAnsi="Arial" w:cs="Arial"/>
          <w:b/>
          <w:bCs/>
          <w:color w:val="111111"/>
          <w:sz w:val="21"/>
          <w:szCs w:val="21"/>
          <w:bdr w:val="none" w:sz="0" w:space="0" w:color="auto" w:frame="1"/>
          <w:lang w:eastAsia="en-AU"/>
        </w:rPr>
        <w:t>      </w:t>
      </w:r>
    </w:p>
    <w:p w:rsidR="00463628" w:rsidRDefault="00463628" w:rsidP="00463628">
      <w:pPr>
        <w:spacing w:after="0" w:line="450" w:lineRule="atLeast"/>
        <w:textAlignment w:val="baseline"/>
        <w:outlineLvl w:val="1"/>
        <w:rPr>
          <w:rFonts w:ascii="Arial" w:eastAsia="Times New Roman" w:hAnsi="Arial" w:cs="Arial"/>
          <w:color w:val="0077BE"/>
          <w:sz w:val="38"/>
          <w:szCs w:val="38"/>
          <w:bdr w:val="none" w:sz="0" w:space="0" w:color="auto" w:frame="1"/>
          <w:lang w:eastAsia="en-AU"/>
        </w:rPr>
      </w:pPr>
    </w:p>
    <w:p w:rsidR="00463628" w:rsidRPr="00463628" w:rsidRDefault="00463628" w:rsidP="00463628">
      <w:pPr>
        <w:spacing w:after="0" w:line="450" w:lineRule="atLeast"/>
        <w:textAlignment w:val="baseline"/>
        <w:outlineLvl w:val="1"/>
        <w:rPr>
          <w:rFonts w:ascii="Arial" w:eastAsia="Times New Roman" w:hAnsi="Arial" w:cs="Arial"/>
          <w:color w:val="0077BE"/>
          <w:sz w:val="38"/>
          <w:szCs w:val="38"/>
          <w:lang w:eastAsia="en-AU"/>
        </w:rPr>
      </w:pPr>
      <w:r w:rsidRPr="00463628">
        <w:rPr>
          <w:rFonts w:ascii="Arial" w:eastAsia="Times New Roman" w:hAnsi="Arial" w:cs="Arial"/>
          <w:color w:val="0077BE"/>
          <w:sz w:val="38"/>
          <w:szCs w:val="38"/>
          <w:bdr w:val="none" w:sz="0" w:space="0" w:color="auto" w:frame="1"/>
          <w:lang w:eastAsia="en-AU"/>
        </w:rPr>
        <w:t>Students transferring from another School</w:t>
      </w:r>
    </w:p>
    <w:p w:rsidR="00137519" w:rsidRDefault="00463628" w:rsidP="0032583D">
      <w:pPr>
        <w:spacing w:after="0" w:line="276" w:lineRule="auto"/>
        <w:textAlignment w:val="baseline"/>
        <w:rPr>
          <w:rFonts w:ascii="Arial" w:eastAsia="Times New Roman" w:hAnsi="Arial" w:cs="Arial"/>
          <w:color w:val="444444"/>
          <w:sz w:val="21"/>
          <w:szCs w:val="21"/>
          <w:bdr w:val="none" w:sz="0" w:space="0" w:color="auto" w:frame="1"/>
          <w:lang w:eastAsia="en-AU"/>
        </w:rPr>
      </w:pPr>
      <w:r w:rsidRPr="00463628">
        <w:rPr>
          <w:rFonts w:ascii="Arial" w:eastAsia="Times New Roman" w:hAnsi="Arial" w:cs="Arial"/>
          <w:color w:val="444444"/>
          <w:sz w:val="21"/>
          <w:szCs w:val="21"/>
          <w:bdr w:val="none" w:sz="0" w:space="0" w:color="auto" w:frame="1"/>
          <w:lang w:eastAsia="en-AU"/>
        </w:rPr>
        <w:t>When a student transfers from another school an official transfer form is required.  </w:t>
      </w:r>
    </w:p>
    <w:p w:rsidR="00463628" w:rsidRDefault="00463628" w:rsidP="0032583D">
      <w:pPr>
        <w:spacing w:after="0" w:line="276" w:lineRule="auto"/>
        <w:textAlignment w:val="baseline"/>
        <w:rPr>
          <w:rFonts w:ascii="Arial" w:eastAsia="Times New Roman" w:hAnsi="Arial" w:cs="Arial"/>
          <w:color w:val="444444"/>
          <w:sz w:val="21"/>
          <w:szCs w:val="21"/>
          <w:bdr w:val="none" w:sz="0" w:space="0" w:color="auto" w:frame="1"/>
          <w:lang w:eastAsia="en-AU"/>
        </w:rPr>
      </w:pPr>
      <w:r w:rsidRPr="00463628">
        <w:rPr>
          <w:rFonts w:ascii="Arial" w:eastAsia="Times New Roman" w:hAnsi="Arial" w:cs="Arial"/>
          <w:color w:val="444444"/>
          <w:sz w:val="21"/>
          <w:szCs w:val="21"/>
          <w:bdr w:val="none" w:sz="0" w:space="0" w:color="auto" w:frame="1"/>
          <w:lang w:eastAsia="en-AU"/>
        </w:rPr>
        <w:t>Copies of the student’s Birth Certificate, Baptismal Certificate, Immunisation Certificate, and copies of Reports are required</w:t>
      </w:r>
      <w:r w:rsidR="00E402D5">
        <w:rPr>
          <w:rFonts w:ascii="Arial" w:eastAsia="Times New Roman" w:hAnsi="Arial" w:cs="Arial"/>
          <w:color w:val="444444"/>
          <w:sz w:val="21"/>
          <w:szCs w:val="21"/>
          <w:bdr w:val="none" w:sz="0" w:space="0" w:color="auto" w:frame="1"/>
          <w:lang w:eastAsia="en-AU"/>
        </w:rPr>
        <w:t xml:space="preserve"> when completing an application for enrolment on our school website.</w:t>
      </w:r>
    </w:p>
    <w:p w:rsidR="00137519" w:rsidRPr="00463628" w:rsidRDefault="00137519" w:rsidP="0032583D">
      <w:pPr>
        <w:spacing w:after="0" w:line="276" w:lineRule="auto"/>
        <w:textAlignment w:val="baseline"/>
        <w:rPr>
          <w:rFonts w:ascii="Arial" w:eastAsia="Times New Roman" w:hAnsi="Arial" w:cs="Arial"/>
          <w:color w:val="444444"/>
          <w:sz w:val="21"/>
          <w:szCs w:val="21"/>
          <w:lang w:eastAsia="en-AU"/>
        </w:rPr>
      </w:pPr>
      <w:r>
        <w:rPr>
          <w:rFonts w:ascii="Arial" w:eastAsia="Times New Roman" w:hAnsi="Arial" w:cs="Arial"/>
          <w:color w:val="444444"/>
          <w:sz w:val="21"/>
          <w:szCs w:val="21"/>
          <w:lang w:eastAsia="en-AU"/>
        </w:rPr>
        <w:t xml:space="preserve">If transferring from another local school, the Principal of that school must be consulted about the transfer by the parent or the Principal of St. Patrick’s Primary School prior to completing enrolment. </w:t>
      </w:r>
    </w:p>
    <w:p w:rsidR="00E402D5" w:rsidRDefault="00463628" w:rsidP="0032583D">
      <w:pPr>
        <w:spacing w:after="0" w:line="276" w:lineRule="auto"/>
        <w:textAlignment w:val="baseline"/>
        <w:rPr>
          <w:rFonts w:ascii="Arial" w:eastAsia="Times New Roman" w:hAnsi="Arial" w:cs="Arial"/>
          <w:color w:val="444444"/>
          <w:sz w:val="21"/>
          <w:szCs w:val="21"/>
          <w:lang w:eastAsia="en-AU"/>
        </w:rPr>
      </w:pPr>
      <w:r w:rsidRPr="00463628">
        <w:rPr>
          <w:rFonts w:ascii="Arial" w:eastAsia="Times New Roman" w:hAnsi="Arial" w:cs="Arial"/>
          <w:color w:val="444444"/>
          <w:sz w:val="21"/>
          <w:szCs w:val="21"/>
          <w:lang w:eastAsia="en-AU"/>
        </w:rPr>
        <w:t xml:space="preserve">If you would like to discuss this process please contact our </w:t>
      </w:r>
      <w:r w:rsidR="00E402D5">
        <w:rPr>
          <w:rFonts w:ascii="Arial" w:eastAsia="Times New Roman" w:hAnsi="Arial" w:cs="Arial"/>
          <w:color w:val="444444"/>
          <w:sz w:val="21"/>
          <w:szCs w:val="21"/>
          <w:lang w:eastAsia="en-AU"/>
        </w:rPr>
        <w:t>Office Administrator</w:t>
      </w:r>
      <w:r w:rsidRPr="00463628">
        <w:rPr>
          <w:rFonts w:ascii="Arial" w:eastAsia="Times New Roman" w:hAnsi="Arial" w:cs="Arial"/>
          <w:color w:val="444444"/>
          <w:sz w:val="21"/>
          <w:szCs w:val="21"/>
          <w:lang w:eastAsia="en-AU"/>
        </w:rPr>
        <w:t xml:space="preserve"> via email at </w:t>
      </w:r>
    </w:p>
    <w:p w:rsidR="00463628" w:rsidRDefault="00C76FC5" w:rsidP="0032583D">
      <w:pPr>
        <w:spacing w:after="0" w:line="276" w:lineRule="auto"/>
        <w:textAlignment w:val="baseline"/>
        <w:rPr>
          <w:rFonts w:ascii="Arial" w:eastAsia="Times New Roman" w:hAnsi="Arial" w:cs="Arial"/>
          <w:color w:val="444444"/>
          <w:sz w:val="21"/>
          <w:szCs w:val="21"/>
          <w:lang w:eastAsia="en-AU"/>
        </w:rPr>
      </w:pPr>
      <w:hyperlink r:id="rId8" w:history="1">
        <w:r w:rsidR="00E402D5" w:rsidRPr="00DD2BEA">
          <w:rPr>
            <w:rStyle w:val="Hyperlink"/>
            <w:rFonts w:ascii="Arial" w:eastAsia="Times New Roman" w:hAnsi="Arial" w:cs="Arial"/>
            <w:sz w:val="21"/>
            <w:szCs w:val="21"/>
            <w:lang w:eastAsia="en-AU"/>
          </w:rPr>
          <w:t>jmoloney@spportfairy.catholic.edu.au</w:t>
        </w:r>
      </w:hyperlink>
      <w:r w:rsidR="00463628" w:rsidRPr="00463628">
        <w:rPr>
          <w:rFonts w:ascii="Arial" w:eastAsia="Times New Roman" w:hAnsi="Arial" w:cs="Arial"/>
          <w:color w:val="444444"/>
          <w:sz w:val="21"/>
          <w:szCs w:val="21"/>
          <w:lang w:eastAsia="en-AU"/>
        </w:rPr>
        <w:t xml:space="preserve"> or </w:t>
      </w:r>
      <w:r w:rsidR="00E402D5">
        <w:rPr>
          <w:rFonts w:ascii="Arial" w:eastAsia="Times New Roman" w:hAnsi="Arial" w:cs="Arial"/>
          <w:color w:val="444444"/>
          <w:sz w:val="21"/>
          <w:szCs w:val="21"/>
          <w:lang w:eastAsia="en-AU"/>
        </w:rPr>
        <w:t>call 55 681371</w:t>
      </w:r>
      <w:r w:rsidR="00463628" w:rsidRPr="00463628">
        <w:rPr>
          <w:rFonts w:ascii="Arial" w:eastAsia="Times New Roman" w:hAnsi="Arial" w:cs="Arial"/>
          <w:color w:val="444444"/>
          <w:sz w:val="21"/>
          <w:szCs w:val="21"/>
          <w:lang w:eastAsia="en-AU"/>
        </w:rPr>
        <w:t> </w:t>
      </w:r>
    </w:p>
    <w:p w:rsidR="00E402D5" w:rsidRPr="00463628" w:rsidRDefault="00E402D5" w:rsidP="00463628">
      <w:pPr>
        <w:spacing w:after="0" w:line="408" w:lineRule="atLeast"/>
        <w:textAlignment w:val="baseline"/>
        <w:rPr>
          <w:rFonts w:ascii="Arial" w:eastAsia="Times New Roman" w:hAnsi="Arial" w:cs="Arial"/>
          <w:color w:val="444444"/>
          <w:sz w:val="21"/>
          <w:szCs w:val="21"/>
          <w:lang w:eastAsia="en-AU"/>
        </w:rPr>
      </w:pPr>
    </w:p>
    <w:p w:rsidR="00463628" w:rsidRPr="00463628" w:rsidRDefault="00463628" w:rsidP="00463628">
      <w:pPr>
        <w:spacing w:after="0" w:line="450" w:lineRule="atLeast"/>
        <w:textAlignment w:val="baseline"/>
        <w:outlineLvl w:val="1"/>
        <w:rPr>
          <w:rFonts w:ascii="Arial" w:eastAsia="Times New Roman" w:hAnsi="Arial" w:cs="Arial"/>
          <w:color w:val="0077BE"/>
          <w:sz w:val="38"/>
          <w:szCs w:val="38"/>
          <w:lang w:eastAsia="en-AU"/>
        </w:rPr>
      </w:pPr>
      <w:r w:rsidRPr="00463628">
        <w:rPr>
          <w:rFonts w:ascii="Arial" w:eastAsia="Times New Roman" w:hAnsi="Arial" w:cs="Arial"/>
          <w:color w:val="0077BE"/>
          <w:sz w:val="38"/>
          <w:szCs w:val="38"/>
          <w:bdr w:val="none" w:sz="0" w:space="0" w:color="auto" w:frame="1"/>
          <w:lang w:eastAsia="en-AU"/>
        </w:rPr>
        <w:t>Definition</w:t>
      </w:r>
    </w:p>
    <w:p w:rsidR="0032583D" w:rsidRDefault="00463628" w:rsidP="0032583D">
      <w:pPr>
        <w:spacing w:after="0" w:line="276" w:lineRule="auto"/>
        <w:textAlignment w:val="baseline"/>
        <w:rPr>
          <w:rFonts w:ascii="Arial" w:eastAsia="Times New Roman" w:hAnsi="Arial" w:cs="Arial"/>
          <w:color w:val="444444"/>
          <w:sz w:val="21"/>
          <w:szCs w:val="21"/>
          <w:bdr w:val="none" w:sz="0" w:space="0" w:color="auto" w:frame="1"/>
          <w:lang w:eastAsia="en-AU"/>
        </w:rPr>
      </w:pPr>
      <w:r w:rsidRPr="00463628">
        <w:rPr>
          <w:rFonts w:ascii="Arial" w:eastAsia="Times New Roman" w:hAnsi="Arial" w:cs="Arial"/>
          <w:color w:val="444444"/>
          <w:sz w:val="21"/>
          <w:szCs w:val="21"/>
          <w:bdr w:val="none" w:sz="0" w:space="0" w:color="auto" w:frame="1"/>
          <w:lang w:eastAsia="en-AU"/>
        </w:rPr>
        <w:t xml:space="preserve">Catholic child </w:t>
      </w:r>
      <w:r w:rsidR="007738BD">
        <w:rPr>
          <w:rFonts w:ascii="Arial" w:eastAsia="Times New Roman" w:hAnsi="Arial" w:cs="Arial"/>
          <w:color w:val="444444"/>
          <w:sz w:val="21"/>
          <w:szCs w:val="21"/>
          <w:bdr w:val="none" w:sz="0" w:space="0" w:color="auto" w:frame="1"/>
          <w:lang w:eastAsia="en-AU"/>
        </w:rPr>
        <w:t xml:space="preserve">- </w:t>
      </w:r>
      <w:r w:rsidRPr="00463628">
        <w:rPr>
          <w:rFonts w:ascii="Arial" w:eastAsia="Times New Roman" w:hAnsi="Arial" w:cs="Arial"/>
          <w:color w:val="444444"/>
          <w:sz w:val="21"/>
          <w:szCs w:val="21"/>
          <w:bdr w:val="none" w:sz="0" w:space="0" w:color="auto" w:frame="1"/>
          <w:lang w:eastAsia="en-AU"/>
        </w:rPr>
        <w:t>a child in which he/she has been baptised Catholic.  A baptism certificate is required at enrolment (if applicable).</w:t>
      </w:r>
    </w:p>
    <w:p w:rsidR="00E402D5" w:rsidRDefault="00E402D5" w:rsidP="0032583D">
      <w:pPr>
        <w:spacing w:after="0" w:line="276" w:lineRule="auto"/>
        <w:textAlignment w:val="baseline"/>
        <w:rPr>
          <w:rFonts w:ascii="Arial" w:eastAsia="Times New Roman" w:hAnsi="Arial" w:cs="Arial"/>
          <w:color w:val="444444"/>
          <w:sz w:val="21"/>
          <w:szCs w:val="21"/>
          <w:bdr w:val="none" w:sz="0" w:space="0" w:color="auto" w:frame="1"/>
          <w:lang w:eastAsia="en-AU"/>
        </w:rPr>
      </w:pPr>
      <w:r>
        <w:rPr>
          <w:rFonts w:ascii="Arial" w:eastAsia="Times New Roman" w:hAnsi="Arial" w:cs="Arial"/>
          <w:color w:val="444444"/>
          <w:sz w:val="21"/>
          <w:szCs w:val="21"/>
          <w:bdr w:val="none" w:sz="0" w:space="0" w:color="auto" w:frame="1"/>
          <w:lang w:eastAsia="en-AU"/>
        </w:rPr>
        <w:t>Baptism certificate</w:t>
      </w:r>
      <w:r w:rsidR="007738BD">
        <w:rPr>
          <w:rFonts w:ascii="Arial" w:eastAsia="Times New Roman" w:hAnsi="Arial" w:cs="Arial"/>
          <w:color w:val="444444"/>
          <w:sz w:val="21"/>
          <w:szCs w:val="21"/>
          <w:bdr w:val="none" w:sz="0" w:space="0" w:color="auto" w:frame="1"/>
          <w:lang w:eastAsia="en-AU"/>
        </w:rPr>
        <w:t xml:space="preserve"> – record of Baptism</w:t>
      </w:r>
      <w:r>
        <w:rPr>
          <w:rFonts w:ascii="Arial" w:eastAsia="Times New Roman" w:hAnsi="Arial" w:cs="Arial"/>
          <w:color w:val="444444"/>
          <w:sz w:val="21"/>
          <w:szCs w:val="21"/>
          <w:bdr w:val="none" w:sz="0" w:space="0" w:color="auto" w:frame="1"/>
          <w:lang w:eastAsia="en-AU"/>
        </w:rPr>
        <w:t xml:space="preserve"> from any religious denomination. </w:t>
      </w:r>
    </w:p>
    <w:p w:rsidR="00E402D5" w:rsidRPr="00463628" w:rsidRDefault="00E402D5" w:rsidP="00463628">
      <w:pPr>
        <w:spacing w:after="0" w:line="408" w:lineRule="atLeast"/>
        <w:textAlignment w:val="baseline"/>
        <w:rPr>
          <w:rFonts w:ascii="Arial" w:eastAsia="Times New Roman" w:hAnsi="Arial" w:cs="Arial"/>
          <w:color w:val="444444"/>
          <w:sz w:val="21"/>
          <w:szCs w:val="21"/>
          <w:lang w:eastAsia="en-AU"/>
        </w:rPr>
      </w:pPr>
    </w:p>
    <w:p w:rsidR="00137519" w:rsidRDefault="00137519" w:rsidP="00463628">
      <w:pPr>
        <w:spacing w:after="0" w:line="450" w:lineRule="atLeast"/>
        <w:textAlignment w:val="baseline"/>
        <w:outlineLvl w:val="1"/>
        <w:rPr>
          <w:rFonts w:ascii="Arial" w:eastAsia="Times New Roman" w:hAnsi="Arial" w:cs="Arial"/>
          <w:color w:val="0077BE"/>
          <w:sz w:val="38"/>
          <w:szCs w:val="38"/>
          <w:bdr w:val="none" w:sz="0" w:space="0" w:color="auto" w:frame="1"/>
          <w:lang w:eastAsia="en-AU"/>
        </w:rPr>
      </w:pPr>
    </w:p>
    <w:p w:rsidR="00137519" w:rsidRDefault="00137519" w:rsidP="00463628">
      <w:pPr>
        <w:spacing w:after="0" w:line="450" w:lineRule="atLeast"/>
        <w:textAlignment w:val="baseline"/>
        <w:outlineLvl w:val="1"/>
        <w:rPr>
          <w:rFonts w:ascii="Arial" w:eastAsia="Times New Roman" w:hAnsi="Arial" w:cs="Arial"/>
          <w:color w:val="0077BE"/>
          <w:sz w:val="38"/>
          <w:szCs w:val="38"/>
          <w:bdr w:val="none" w:sz="0" w:space="0" w:color="auto" w:frame="1"/>
          <w:lang w:eastAsia="en-AU"/>
        </w:rPr>
      </w:pPr>
    </w:p>
    <w:p w:rsidR="00463628" w:rsidRPr="00463628" w:rsidRDefault="00463628" w:rsidP="00463628">
      <w:pPr>
        <w:spacing w:after="0" w:line="450" w:lineRule="atLeast"/>
        <w:textAlignment w:val="baseline"/>
        <w:outlineLvl w:val="1"/>
        <w:rPr>
          <w:rFonts w:ascii="Arial" w:eastAsia="Times New Roman" w:hAnsi="Arial" w:cs="Arial"/>
          <w:color w:val="0077BE"/>
          <w:sz w:val="38"/>
          <w:szCs w:val="38"/>
          <w:lang w:eastAsia="en-AU"/>
        </w:rPr>
      </w:pPr>
      <w:r w:rsidRPr="00463628">
        <w:rPr>
          <w:rFonts w:ascii="Arial" w:eastAsia="Times New Roman" w:hAnsi="Arial" w:cs="Arial"/>
          <w:color w:val="0077BE"/>
          <w:sz w:val="38"/>
          <w:szCs w:val="38"/>
          <w:bdr w:val="none" w:sz="0" w:space="0" w:color="auto" w:frame="1"/>
          <w:lang w:eastAsia="en-AU"/>
        </w:rPr>
        <w:lastRenderedPageBreak/>
        <w:t>School Readiness</w:t>
      </w:r>
    </w:p>
    <w:p w:rsidR="00463628" w:rsidRPr="00463628" w:rsidRDefault="00463628" w:rsidP="0032583D">
      <w:pPr>
        <w:spacing w:line="276" w:lineRule="auto"/>
        <w:textAlignment w:val="baseline"/>
        <w:rPr>
          <w:rFonts w:ascii="Arial" w:eastAsia="Times New Roman" w:hAnsi="Arial" w:cs="Arial"/>
          <w:color w:val="444444"/>
          <w:sz w:val="21"/>
          <w:szCs w:val="21"/>
          <w:lang w:eastAsia="en-AU"/>
        </w:rPr>
      </w:pPr>
      <w:r w:rsidRPr="00463628">
        <w:rPr>
          <w:rFonts w:ascii="Arial" w:eastAsia="Times New Roman" w:hAnsi="Arial" w:cs="Arial"/>
          <w:color w:val="444444"/>
          <w:sz w:val="21"/>
          <w:szCs w:val="21"/>
          <w:bdr w:val="none" w:sz="0" w:space="0" w:color="auto" w:frame="1"/>
          <w:lang w:eastAsia="en-AU"/>
        </w:rPr>
        <w:t xml:space="preserve">Starting school is a big step for children to make. At St. </w:t>
      </w:r>
      <w:r w:rsidR="00E402D5">
        <w:rPr>
          <w:rFonts w:ascii="Arial" w:eastAsia="Times New Roman" w:hAnsi="Arial" w:cs="Arial"/>
          <w:color w:val="444444"/>
          <w:sz w:val="21"/>
          <w:szCs w:val="21"/>
          <w:bdr w:val="none" w:sz="0" w:space="0" w:color="auto" w:frame="1"/>
          <w:lang w:eastAsia="en-AU"/>
        </w:rPr>
        <w:t>Patrick</w:t>
      </w:r>
      <w:r w:rsidRPr="00463628">
        <w:rPr>
          <w:rFonts w:ascii="Arial" w:eastAsia="Times New Roman" w:hAnsi="Arial" w:cs="Arial"/>
          <w:color w:val="444444"/>
          <w:sz w:val="21"/>
          <w:szCs w:val="21"/>
          <w:bdr w:val="none" w:sz="0" w:space="0" w:color="auto" w:frame="1"/>
          <w:lang w:eastAsia="en-AU"/>
        </w:rPr>
        <w:t>’s families and students are assisted in this transition through the provision of Enrolment tours, Enrolment interviews, Parent Information sessions, School familiarisation visits and an Orientation Day.</w:t>
      </w:r>
    </w:p>
    <w:p w:rsidR="00463628" w:rsidRPr="00463628" w:rsidRDefault="00463628" w:rsidP="0032583D">
      <w:pPr>
        <w:spacing w:after="0" w:line="276" w:lineRule="auto"/>
        <w:textAlignment w:val="baseline"/>
        <w:rPr>
          <w:rFonts w:ascii="Arial" w:eastAsia="Times New Roman" w:hAnsi="Arial" w:cs="Arial"/>
          <w:color w:val="444444"/>
          <w:sz w:val="21"/>
          <w:szCs w:val="21"/>
          <w:lang w:eastAsia="en-AU"/>
        </w:rPr>
      </w:pPr>
      <w:r w:rsidRPr="00463628">
        <w:rPr>
          <w:rFonts w:ascii="Arial" w:eastAsia="Times New Roman" w:hAnsi="Arial" w:cs="Arial"/>
          <w:color w:val="444444"/>
          <w:sz w:val="21"/>
          <w:szCs w:val="21"/>
          <w:bdr w:val="none" w:sz="0" w:space="0" w:color="auto" w:frame="1"/>
          <w:lang w:eastAsia="en-AU"/>
        </w:rPr>
        <w:t>If parents have any questions about their child’s readiness for school please refer to the </w:t>
      </w:r>
      <w:hyperlink r:id="rId9" w:tgtFrame="_blank" w:history="1">
        <w:r w:rsidRPr="00463628">
          <w:rPr>
            <w:rFonts w:ascii="Arial" w:eastAsia="Times New Roman" w:hAnsi="Arial" w:cs="Arial"/>
            <w:color w:val="0077BE"/>
            <w:sz w:val="21"/>
            <w:szCs w:val="21"/>
            <w:u w:val="single"/>
            <w:bdr w:val="none" w:sz="0" w:space="0" w:color="auto" w:frame="1"/>
            <w:lang w:eastAsia="en-AU"/>
          </w:rPr>
          <w:t>Australian Government’s information about School Readiness</w:t>
        </w:r>
      </w:hyperlink>
      <w:r w:rsidR="00E402D5">
        <w:rPr>
          <w:rFonts w:ascii="Arial" w:eastAsia="Times New Roman" w:hAnsi="Arial" w:cs="Arial"/>
          <w:color w:val="444444"/>
          <w:sz w:val="21"/>
          <w:szCs w:val="21"/>
          <w:lang w:eastAsia="en-AU"/>
        </w:rPr>
        <w:t xml:space="preserve"> and discuss their child’s readiness with their Kindergarten teacher.</w:t>
      </w:r>
    </w:p>
    <w:p w:rsidR="00463628" w:rsidRPr="00463628" w:rsidRDefault="00463628" w:rsidP="0032583D">
      <w:pPr>
        <w:spacing w:after="0" w:line="276" w:lineRule="auto"/>
        <w:textAlignment w:val="baseline"/>
        <w:rPr>
          <w:rFonts w:ascii="Arial" w:eastAsia="Times New Roman" w:hAnsi="Arial" w:cs="Arial"/>
          <w:color w:val="444444"/>
          <w:sz w:val="21"/>
          <w:szCs w:val="21"/>
          <w:lang w:eastAsia="en-AU"/>
        </w:rPr>
      </w:pPr>
      <w:r w:rsidRPr="00463628">
        <w:rPr>
          <w:rFonts w:ascii="Arial" w:eastAsia="Times New Roman" w:hAnsi="Arial" w:cs="Arial"/>
          <w:color w:val="444444"/>
          <w:sz w:val="21"/>
          <w:szCs w:val="21"/>
          <w:lang w:eastAsia="en-AU"/>
        </w:rPr>
        <w:t>Parents are welcome</w:t>
      </w:r>
      <w:r w:rsidRPr="00463628">
        <w:rPr>
          <w:rFonts w:ascii="Arial" w:eastAsia="Times New Roman" w:hAnsi="Arial" w:cs="Arial"/>
          <w:color w:val="444444"/>
          <w:sz w:val="21"/>
          <w:szCs w:val="21"/>
          <w:bdr w:val="none" w:sz="0" w:space="0" w:color="auto" w:frame="1"/>
          <w:lang w:eastAsia="en-AU"/>
        </w:rPr>
        <w:t xml:space="preserve"> to contact the School office to make an appointment </w:t>
      </w:r>
      <w:r w:rsidR="0032583D">
        <w:rPr>
          <w:rFonts w:ascii="Arial" w:eastAsia="Times New Roman" w:hAnsi="Arial" w:cs="Arial"/>
          <w:color w:val="444444"/>
          <w:sz w:val="21"/>
          <w:szCs w:val="21"/>
          <w:bdr w:val="none" w:sz="0" w:space="0" w:color="auto" w:frame="1"/>
          <w:lang w:eastAsia="en-AU"/>
        </w:rPr>
        <w:t xml:space="preserve">with the Principal </w:t>
      </w:r>
      <w:r w:rsidRPr="00463628">
        <w:rPr>
          <w:rFonts w:ascii="Arial" w:eastAsia="Times New Roman" w:hAnsi="Arial" w:cs="Arial"/>
          <w:color w:val="444444"/>
          <w:sz w:val="21"/>
          <w:szCs w:val="21"/>
          <w:bdr w:val="none" w:sz="0" w:space="0" w:color="auto" w:frame="1"/>
          <w:lang w:eastAsia="en-AU"/>
        </w:rPr>
        <w:t xml:space="preserve">to discuss </w:t>
      </w:r>
      <w:r w:rsidR="00E402D5">
        <w:rPr>
          <w:rFonts w:ascii="Arial" w:eastAsia="Times New Roman" w:hAnsi="Arial" w:cs="Arial"/>
          <w:color w:val="444444"/>
          <w:sz w:val="21"/>
          <w:szCs w:val="21"/>
          <w:bdr w:val="none" w:sz="0" w:space="0" w:color="auto" w:frame="1"/>
          <w:lang w:eastAsia="en-AU"/>
        </w:rPr>
        <w:t>any special</w:t>
      </w:r>
      <w:r w:rsidRPr="00463628">
        <w:rPr>
          <w:rFonts w:ascii="Arial" w:eastAsia="Times New Roman" w:hAnsi="Arial" w:cs="Arial"/>
          <w:color w:val="444444"/>
          <w:sz w:val="21"/>
          <w:szCs w:val="21"/>
          <w:bdr w:val="none" w:sz="0" w:space="0" w:color="auto" w:frame="1"/>
          <w:lang w:eastAsia="en-AU"/>
        </w:rPr>
        <w:t xml:space="preserve"> needs </w:t>
      </w:r>
      <w:r w:rsidR="00E402D5">
        <w:rPr>
          <w:rFonts w:ascii="Arial" w:eastAsia="Times New Roman" w:hAnsi="Arial" w:cs="Arial"/>
          <w:color w:val="444444"/>
          <w:sz w:val="21"/>
          <w:szCs w:val="21"/>
          <w:bdr w:val="none" w:sz="0" w:space="0" w:color="auto" w:frame="1"/>
          <w:lang w:eastAsia="en-AU"/>
        </w:rPr>
        <w:t>or requirements for</w:t>
      </w:r>
      <w:r w:rsidRPr="00463628">
        <w:rPr>
          <w:rFonts w:ascii="Arial" w:eastAsia="Times New Roman" w:hAnsi="Arial" w:cs="Arial"/>
          <w:color w:val="444444"/>
          <w:sz w:val="21"/>
          <w:szCs w:val="21"/>
          <w:bdr w:val="none" w:sz="0" w:space="0" w:color="auto" w:frame="1"/>
          <w:lang w:eastAsia="en-AU"/>
        </w:rPr>
        <w:t xml:space="preserve"> their child.</w:t>
      </w:r>
    </w:p>
    <w:p w:rsidR="00E0211D" w:rsidRDefault="00E0211D"/>
    <w:sectPr w:rsidR="00E021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988"/>
    <w:multiLevelType w:val="multilevel"/>
    <w:tmpl w:val="F82A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3D6736"/>
    <w:multiLevelType w:val="hybridMultilevel"/>
    <w:tmpl w:val="7B284894"/>
    <w:lvl w:ilvl="0" w:tplc="73121C10">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43233C"/>
    <w:multiLevelType w:val="multilevel"/>
    <w:tmpl w:val="B7142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114EC4"/>
    <w:multiLevelType w:val="multilevel"/>
    <w:tmpl w:val="D7B62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B45DBE"/>
    <w:multiLevelType w:val="multilevel"/>
    <w:tmpl w:val="21B0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628"/>
    <w:rsid w:val="00137519"/>
    <w:rsid w:val="0032583D"/>
    <w:rsid w:val="00463628"/>
    <w:rsid w:val="007738BD"/>
    <w:rsid w:val="00C76FC5"/>
    <w:rsid w:val="00D26B44"/>
    <w:rsid w:val="00E0211D"/>
    <w:rsid w:val="00E402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3B757-41F0-433B-87DF-9A5392E4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63628"/>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3628"/>
    <w:rPr>
      <w:rFonts w:ascii="Times New Roman" w:eastAsia="Times New Roman" w:hAnsi="Times New Roman" w:cs="Times New Roman"/>
      <w:b/>
      <w:bCs/>
      <w:sz w:val="36"/>
      <w:szCs w:val="36"/>
      <w:lang w:eastAsia="en-AU"/>
    </w:rPr>
  </w:style>
  <w:style w:type="paragraph" w:customStyle="1" w:styleId="normalcenter">
    <w:name w:val="normalcenter"/>
    <w:basedOn w:val="Normal"/>
    <w:rsid w:val="0046362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46362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463628"/>
    <w:rPr>
      <w:color w:val="0000FF"/>
      <w:u w:val="single"/>
    </w:rPr>
  </w:style>
  <w:style w:type="character" w:styleId="UnresolvedMention">
    <w:name w:val="Unresolved Mention"/>
    <w:basedOn w:val="DefaultParagraphFont"/>
    <w:uiPriority w:val="99"/>
    <w:semiHidden/>
    <w:unhideWhenUsed/>
    <w:rsid w:val="00E402D5"/>
    <w:rPr>
      <w:color w:val="605E5C"/>
      <w:shd w:val="clear" w:color="auto" w:fill="E1DFDD"/>
    </w:rPr>
  </w:style>
  <w:style w:type="paragraph" w:styleId="ListParagraph">
    <w:name w:val="List Paragraph"/>
    <w:basedOn w:val="Normal"/>
    <w:uiPriority w:val="1"/>
    <w:qFormat/>
    <w:rsid w:val="007738BD"/>
    <w:pPr>
      <w:widowControl w:val="0"/>
      <w:autoSpaceDE w:val="0"/>
      <w:autoSpaceDN w:val="0"/>
      <w:spacing w:after="0" w:line="240" w:lineRule="auto"/>
      <w:ind w:left="1132" w:hanging="361"/>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600142">
      <w:bodyDiv w:val="1"/>
      <w:marLeft w:val="0"/>
      <w:marRight w:val="0"/>
      <w:marTop w:val="0"/>
      <w:marBottom w:val="0"/>
      <w:divBdr>
        <w:top w:val="none" w:sz="0" w:space="0" w:color="auto"/>
        <w:left w:val="none" w:sz="0" w:space="0" w:color="auto"/>
        <w:bottom w:val="none" w:sz="0" w:space="0" w:color="auto"/>
        <w:right w:val="none" w:sz="0" w:space="0" w:color="auto"/>
      </w:divBdr>
      <w:divsChild>
        <w:div w:id="1883906245">
          <w:marLeft w:val="0"/>
          <w:marRight w:val="0"/>
          <w:marTop w:val="0"/>
          <w:marBottom w:val="0"/>
          <w:divBdr>
            <w:top w:val="none" w:sz="0" w:space="0" w:color="auto"/>
            <w:left w:val="none" w:sz="0" w:space="0" w:color="auto"/>
            <w:bottom w:val="none" w:sz="0" w:space="0" w:color="auto"/>
            <w:right w:val="none" w:sz="0" w:space="0" w:color="auto"/>
          </w:divBdr>
        </w:div>
        <w:div w:id="1678462064">
          <w:marLeft w:val="0"/>
          <w:marRight w:val="0"/>
          <w:marTop w:val="0"/>
          <w:marBottom w:val="300"/>
          <w:divBdr>
            <w:top w:val="none" w:sz="0" w:space="0" w:color="auto"/>
            <w:left w:val="none" w:sz="0" w:space="0" w:color="auto"/>
            <w:bottom w:val="none" w:sz="0" w:space="0" w:color="auto"/>
            <w:right w:val="none" w:sz="0" w:space="0" w:color="auto"/>
          </w:divBdr>
        </w:div>
        <w:div w:id="667055090">
          <w:marLeft w:val="0"/>
          <w:marRight w:val="0"/>
          <w:marTop w:val="0"/>
          <w:marBottom w:val="0"/>
          <w:divBdr>
            <w:top w:val="none" w:sz="0" w:space="0" w:color="auto"/>
            <w:left w:val="none" w:sz="0" w:space="0" w:color="auto"/>
            <w:bottom w:val="none" w:sz="0" w:space="0" w:color="auto"/>
            <w:right w:val="none" w:sz="0" w:space="0" w:color="auto"/>
          </w:divBdr>
          <w:divsChild>
            <w:div w:id="37697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oloney@spportfairy.catholic.edu.au" TargetMode="External"/><Relationship Id="rId3" Type="http://schemas.openxmlformats.org/officeDocument/2006/relationships/settings" Target="settings.xml"/><Relationship Id="rId7" Type="http://schemas.openxmlformats.org/officeDocument/2006/relationships/hyperlink" Target="2.2%20DOBCEL%20Enrolment%20Policy%20Procedures%20and%20Appendicces%20(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2%20DOBCEL%20Enrolment%20Form%20Explanatory%20Statement%20(1).docx" TargetMode="External"/><Relationship Id="rId11" Type="http://schemas.openxmlformats.org/officeDocument/2006/relationships/theme" Target="theme/theme1.xml"/><Relationship Id="rId5" Type="http://schemas.openxmlformats.org/officeDocument/2006/relationships/hyperlink" Target="http://www.spportfairy.catholic.edu.a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arningpotential.gov.au/school-readiness-how-to-know-if-your-little-one-is-ready-for-big-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3</cp:revision>
  <dcterms:created xsi:type="dcterms:W3CDTF">2022-04-26T11:02:00Z</dcterms:created>
  <dcterms:modified xsi:type="dcterms:W3CDTF">2022-04-26T11:48:00Z</dcterms:modified>
</cp:coreProperties>
</file>