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73" w:rsidRDefault="00BA573A">
      <w:pPr>
        <w:pStyle w:val="Heading1"/>
        <w:widowControl w:val="0"/>
        <w:spacing w:before="0" w:after="100"/>
        <w:ind w:right="600"/>
        <w:jc w:val="center"/>
        <w:rPr>
          <w:rFonts w:ascii="Proxima Nova" w:eastAsia="Proxima Nova" w:hAnsi="Proxima Nova" w:cs="Proxima Nova"/>
        </w:rPr>
      </w:pPr>
      <w:bookmarkStart w:id="0" w:name="_bdtgrpfg7zh9" w:colFirst="0" w:colLast="0"/>
      <w:bookmarkEnd w:id="0"/>
      <w:r>
        <w:rPr>
          <w:rFonts w:ascii="Proxima Nova" w:eastAsia="Proxima Nova" w:hAnsi="Proxima Nova" w:cs="Proxima Nova"/>
        </w:rPr>
        <w:t xml:space="preserve">Permission to Publish and Disclose Information on Social Media - 2019 </w:t>
      </w:r>
    </w:p>
    <w:p w:rsidR="00805873" w:rsidRDefault="00BA573A">
      <w:r>
        <w:t>Monday, April 29th 2019</w:t>
      </w:r>
    </w:p>
    <w:p w:rsidR="00805873" w:rsidRDefault="00805873"/>
    <w:p w:rsidR="00805873" w:rsidRDefault="00BA573A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Dear OLPS Families,</w:t>
      </w:r>
    </w:p>
    <w:p w:rsidR="00805873" w:rsidRDefault="00805873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05873" w:rsidRDefault="00BA573A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We are excited to announce that from May, OLPS will be using social media to promote our wonderful school to local families and surrounding communities. </w:t>
      </w:r>
    </w:p>
    <w:p w:rsidR="00805873" w:rsidRDefault="00805873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05873" w:rsidRDefault="00BA573A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As the next step in our online marketing strategy, the aim of our social media accounts will be to sh</w:t>
      </w:r>
      <w:r>
        <w:rPr>
          <w:rFonts w:ascii="Proxima Nova" w:eastAsia="Proxima Nova" w:hAnsi="Proxima Nova" w:cs="Proxima Nova"/>
        </w:rPr>
        <w:t>ow prospective families all the wonderful activities and learnings happening at Our Lady’s. We envisage launching on Facebook and Instagram by the middle of May.</w:t>
      </w:r>
    </w:p>
    <w:p w:rsidR="00805873" w:rsidRDefault="00805873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05873" w:rsidRDefault="00BA573A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As social media platforms become increasingly visual, we would like to use the opportunity to</w:t>
      </w:r>
      <w:r>
        <w:rPr>
          <w:rFonts w:ascii="Proxima Nova" w:eastAsia="Proxima Nova" w:hAnsi="Proxima Nova" w:cs="Proxima Nova"/>
        </w:rPr>
        <w:t xml:space="preserve"> post photographs and videos of our students (students’ names will not be used) at school events. Examples might include the recent fun run, Reconciliation, sports day, book parade, awards etc…        </w:t>
      </w:r>
    </w:p>
    <w:p w:rsidR="00805873" w:rsidRDefault="00805873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05873" w:rsidRDefault="00BA573A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Before launching on social media, we would like to en</w:t>
      </w:r>
      <w:r>
        <w:rPr>
          <w:rFonts w:ascii="Proxima Nova" w:eastAsia="Proxima Nova" w:hAnsi="Proxima Nova" w:cs="Proxima Nova"/>
        </w:rPr>
        <w:t xml:space="preserve">sure </w:t>
      </w:r>
      <w:proofErr w:type="gramStart"/>
      <w:r>
        <w:rPr>
          <w:rFonts w:ascii="Proxima Nova" w:eastAsia="Proxima Nova" w:hAnsi="Proxima Nova" w:cs="Proxima Nova"/>
        </w:rPr>
        <w:t>additional  consent</w:t>
      </w:r>
      <w:proofErr w:type="gramEnd"/>
      <w:r>
        <w:rPr>
          <w:rFonts w:ascii="Proxima Nova" w:eastAsia="Proxima Nova" w:hAnsi="Proxima Nova" w:cs="Proxima Nova"/>
        </w:rPr>
        <w:t xml:space="preserve"> is received from each of our families. One parental signature will suffice. Forms should be returned by Friday, May 10th.</w:t>
      </w:r>
    </w:p>
    <w:p w:rsidR="00805873" w:rsidRDefault="00BA573A">
      <w:pPr>
        <w:pStyle w:val="Heading2"/>
        <w:widowControl w:val="0"/>
        <w:spacing w:after="0" w:line="240" w:lineRule="auto"/>
        <w:jc w:val="center"/>
        <w:rPr>
          <w:rFonts w:ascii="Proxima Nova" w:eastAsia="Proxima Nova" w:hAnsi="Proxima Nova" w:cs="Proxima Nova"/>
          <w:sz w:val="36"/>
          <w:szCs w:val="36"/>
        </w:rPr>
      </w:pPr>
      <w:bookmarkStart w:id="1" w:name="_epwge92xgbrj" w:colFirst="0" w:colLast="0"/>
      <w:bookmarkEnd w:id="1"/>
      <w:r>
        <w:rPr>
          <w:rFonts w:ascii="Proxima Nova" w:eastAsia="Proxima Nova" w:hAnsi="Proxima Nova" w:cs="Proxima Nova"/>
          <w:sz w:val="36"/>
          <w:szCs w:val="36"/>
        </w:rPr>
        <w:t xml:space="preserve">Please circle </w:t>
      </w:r>
      <w:r>
        <w:rPr>
          <w:rFonts w:ascii="Proxima Nova" w:eastAsia="Proxima Nova" w:hAnsi="Proxima Nova" w:cs="Proxima Nova"/>
          <w:b/>
          <w:sz w:val="36"/>
          <w:szCs w:val="36"/>
        </w:rPr>
        <w:t>Yes</w:t>
      </w:r>
      <w:r>
        <w:rPr>
          <w:rFonts w:ascii="Proxima Nova" w:eastAsia="Proxima Nova" w:hAnsi="Proxima Nova" w:cs="Proxima Nova"/>
          <w:sz w:val="36"/>
          <w:szCs w:val="36"/>
        </w:rPr>
        <w:t xml:space="preserve"> or </w:t>
      </w:r>
      <w:r>
        <w:rPr>
          <w:rFonts w:ascii="Proxima Nova" w:eastAsia="Proxima Nova" w:hAnsi="Proxima Nova" w:cs="Proxima Nova"/>
          <w:b/>
          <w:sz w:val="36"/>
          <w:szCs w:val="36"/>
        </w:rPr>
        <w:t>No</w:t>
      </w:r>
      <w:r>
        <w:rPr>
          <w:rFonts w:ascii="Proxima Nova" w:eastAsia="Proxima Nova" w:hAnsi="Proxima Nova" w:cs="Proxima Nova"/>
          <w:sz w:val="36"/>
          <w:szCs w:val="36"/>
        </w:rPr>
        <w:t xml:space="preserve"> for each item below </w:t>
      </w:r>
    </w:p>
    <w:p w:rsidR="00805873" w:rsidRDefault="00805873">
      <w:pPr>
        <w:spacing w:line="240" w:lineRule="auto"/>
        <w:rPr>
          <w:rFonts w:ascii="Proxima Nova" w:eastAsia="Proxima Nova" w:hAnsi="Proxima Nova" w:cs="Proxima Nova"/>
        </w:rPr>
      </w:pPr>
      <w:bookmarkStart w:id="2" w:name="_GoBack"/>
      <w:bookmarkEnd w:id="2"/>
    </w:p>
    <w:tbl>
      <w:tblPr>
        <w:tblStyle w:val="a"/>
        <w:tblW w:w="10020" w:type="dxa"/>
        <w:tblInd w:w="70" w:type="dxa"/>
        <w:tblLayout w:type="fixed"/>
        <w:tblLook w:val="0600" w:firstRow="0" w:lastRow="0" w:firstColumn="0" w:lastColumn="0" w:noHBand="1" w:noVBand="1"/>
      </w:tblPr>
      <w:tblGrid>
        <w:gridCol w:w="8475"/>
        <w:gridCol w:w="1545"/>
      </w:tblGrid>
      <w:tr w:rsidR="00805873">
        <w:trPr>
          <w:trHeight w:val="700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 agree to my child’s work and photograph being published on th</w:t>
            </w:r>
            <w:r>
              <w:rPr>
                <w:rFonts w:ascii="Proxima Nova" w:eastAsia="Proxima Nova" w:hAnsi="Proxima Nova" w:cs="Proxima Nova"/>
              </w:rPr>
              <w:t>e schools’ social media pages (Facebook, Instagram, Twitter)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Yes</w:t>
            </w:r>
            <w:r>
              <w:rPr>
                <w:rFonts w:ascii="Proxima Nova" w:eastAsia="Proxima Nova" w:hAnsi="Proxima Nova" w:cs="Proxima Nova"/>
              </w:rPr>
              <w:t xml:space="preserve"> or </w:t>
            </w:r>
            <w:r>
              <w:rPr>
                <w:rFonts w:ascii="Proxima Nova" w:eastAsia="Proxima Nova" w:hAnsi="Proxima Nova" w:cs="Proxima Nova"/>
                <w:b/>
              </w:rPr>
              <w:t>No</w:t>
            </w:r>
          </w:p>
        </w:tc>
      </w:tr>
      <w:tr w:rsidR="00805873"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 agree to video footage or live streams of my child being published on the schools’ social media pages (Facebook, Instagram, Twitter)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jc w:val="center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Yes</w:t>
            </w:r>
            <w:r>
              <w:rPr>
                <w:rFonts w:ascii="Proxima Nova" w:eastAsia="Proxima Nova" w:hAnsi="Proxima Nova" w:cs="Proxima Nova"/>
              </w:rPr>
              <w:t xml:space="preserve"> or </w:t>
            </w:r>
            <w:r>
              <w:rPr>
                <w:rFonts w:ascii="Proxima Nova" w:eastAsia="Proxima Nova" w:hAnsi="Proxima Nova" w:cs="Proxima Nova"/>
                <w:b/>
              </w:rPr>
              <w:t>No</w:t>
            </w:r>
          </w:p>
        </w:tc>
      </w:tr>
      <w:tr w:rsidR="00805873"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36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Student name: _______________________________________________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36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Class: _____</w:t>
            </w:r>
          </w:p>
        </w:tc>
      </w:tr>
      <w:tr w:rsidR="00805873"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36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Student name: _______________________________________________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36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Class: _____</w:t>
            </w:r>
          </w:p>
        </w:tc>
      </w:tr>
      <w:tr w:rsidR="00805873"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36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Student name: _______________________________________________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36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Class: _____</w:t>
            </w:r>
          </w:p>
        </w:tc>
      </w:tr>
    </w:tbl>
    <w:p w:rsidR="00805873" w:rsidRDefault="00805873">
      <w:pPr>
        <w:rPr>
          <w:rFonts w:ascii="Proxima Nova" w:eastAsia="Proxima Nova" w:hAnsi="Proxima Nova" w:cs="Proxima Nova"/>
        </w:rPr>
      </w:pPr>
    </w:p>
    <w:tbl>
      <w:tblPr>
        <w:tblStyle w:val="a0"/>
        <w:tblW w:w="10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5325"/>
      </w:tblGrid>
      <w:tr w:rsidR="00805873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480" w:lineRule="auto"/>
              <w:rPr>
                <w:rFonts w:ascii="Proxima Nova" w:eastAsia="Proxima Nova" w:hAnsi="Proxima Nova" w:cs="Proxima Nova"/>
                <w:u w:val="single"/>
              </w:rPr>
            </w:pPr>
            <w:r>
              <w:rPr>
                <w:rFonts w:ascii="Proxima Nova" w:eastAsia="Proxima Nova" w:hAnsi="Proxima Nova" w:cs="Proxima Nova"/>
              </w:rPr>
              <w:t xml:space="preserve">Parent/ Guardian's Name: 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spacing w:line="48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Parent/ Guardian's  Signature:</w:t>
            </w:r>
          </w:p>
        </w:tc>
      </w:tr>
      <w:tr w:rsidR="00805873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Date: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873" w:rsidRDefault="00BA573A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Date:</w:t>
            </w:r>
          </w:p>
        </w:tc>
      </w:tr>
    </w:tbl>
    <w:p w:rsidR="00805873" w:rsidRDefault="00805873">
      <w:pPr>
        <w:rPr>
          <w:rFonts w:ascii="Proxima Nova" w:eastAsia="Proxima Nova" w:hAnsi="Proxima Nova" w:cs="Proxima Nova"/>
        </w:rPr>
      </w:pPr>
    </w:p>
    <w:sectPr w:rsidR="00805873">
      <w:headerReference w:type="default" r:id="rId6"/>
      <w:pgSz w:w="12240" w:h="15840"/>
      <w:pgMar w:top="1440" w:right="630" w:bottom="1440" w:left="900" w:header="288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73A">
      <w:pPr>
        <w:spacing w:line="240" w:lineRule="auto"/>
      </w:pPr>
      <w:r>
        <w:separator/>
      </w:r>
    </w:p>
  </w:endnote>
  <w:endnote w:type="continuationSeparator" w:id="0">
    <w:p w:rsidR="00000000" w:rsidRDefault="00BA5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573A">
      <w:pPr>
        <w:spacing w:line="240" w:lineRule="auto"/>
      </w:pPr>
      <w:r>
        <w:separator/>
      </w:r>
    </w:p>
  </w:footnote>
  <w:footnote w:type="continuationSeparator" w:id="0">
    <w:p w:rsidR="00000000" w:rsidRDefault="00BA5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73" w:rsidRDefault="00BA573A" w:rsidP="00BA573A">
    <w:pPr>
      <w:widowControl w:val="0"/>
      <w:spacing w:after="100"/>
      <w:ind w:left="720" w:right="600"/>
    </w:pPr>
    <w:r w:rsidRPr="00415649">
      <w:rPr>
        <w:noProof/>
      </w:rPr>
      <w:drawing>
        <wp:inline distT="0" distB="0" distL="0" distR="0" wp14:anchorId="08AB7703" wp14:editId="35016337">
          <wp:extent cx="1114425" cy="1029848"/>
          <wp:effectExtent l="0" t="0" r="0" b="0"/>
          <wp:docPr id="1" name="Picture 1" descr="C:\Users\fdemaria\Pictures\Log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demaria\Pictures\Logo 2019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1839"/>
                  <a:stretch/>
                </pic:blipFill>
                <pic:spPr bwMode="auto">
                  <a:xfrm>
                    <a:off x="0" y="0"/>
                    <a:ext cx="1131094" cy="1045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73"/>
    <w:rsid w:val="00805873"/>
    <w:rsid w:val="00B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35736-A7F2-48F0-BB74-DA805091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7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3A"/>
  </w:style>
  <w:style w:type="paragraph" w:styleId="Footer">
    <w:name w:val="footer"/>
    <w:basedOn w:val="Normal"/>
    <w:link w:val="FooterChar"/>
    <w:uiPriority w:val="99"/>
    <w:unhideWhenUsed/>
    <w:rsid w:val="00BA57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 De Maria</dc:creator>
  <cp:lastModifiedBy>Fee De Maria</cp:lastModifiedBy>
  <cp:revision>2</cp:revision>
  <dcterms:created xsi:type="dcterms:W3CDTF">2019-05-10T03:25:00Z</dcterms:created>
  <dcterms:modified xsi:type="dcterms:W3CDTF">2019-05-10T03:25:00Z</dcterms:modified>
</cp:coreProperties>
</file>